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50EF" w:rsidRDefault="003650EF">
      <w:pPr>
        <w:rPr>
          <w:sz w:val="24"/>
        </w:rPr>
      </w:pPr>
      <w:bookmarkStart w:id="0" w:name="_GoBack"/>
      <w:bookmarkEnd w:id="0"/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3"/>
      </w:tblGrid>
      <w:tr w:rsidR="003650EF">
        <w:tc>
          <w:tcPr>
            <w:tcW w:w="10173" w:type="dxa"/>
          </w:tcPr>
          <w:p w:rsidR="003650EF" w:rsidRDefault="008D361D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ЗАЯВКА</w:t>
            </w:r>
          </w:p>
          <w:p w:rsidR="003650EF" w:rsidRDefault="008D361D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НА УЧАСТИЕ В ПРОДУКТЕ</w:t>
            </w:r>
          </w:p>
          <w:p w:rsidR="003650EF" w:rsidRDefault="008D361D">
            <w:pPr>
              <w:jc w:val="center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«РЕГИОНЫ – УСТОЙЧИВОЕ РАЗВИТИЕ»</w:t>
            </w:r>
          </w:p>
        </w:tc>
      </w:tr>
    </w:tbl>
    <w:p w:rsidR="003650EF" w:rsidRDefault="003650EF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:rsidR="003650EF" w:rsidRDefault="008D361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:rsidR="003650EF" w:rsidRDefault="008D361D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:rsidR="003650EF" w:rsidRDefault="003650EF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5247"/>
      </w:tblGrid>
      <w:tr w:rsidR="003650EF">
        <w:tc>
          <w:tcPr>
            <w:tcW w:w="10207" w:type="dxa"/>
            <w:gridSpan w:val="2"/>
            <w:shd w:val="clear" w:color="auto" w:fill="24A84D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b/>
                <w:color w:val="FFFFFF" w:themeColor="background1"/>
                <w:sz w:val="24"/>
                <w:szCs w:val="24"/>
              </w:rPr>
              <w:t>Ответственные сотрудники для консультирования по заполнению Заявки</w:t>
            </w:r>
          </w:p>
        </w:tc>
      </w:tr>
      <w:tr w:rsidR="003650EF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proofErr w:type="spellStart"/>
            <w:r>
              <w:rPr>
                <w:rFonts w:eastAsia="Roboto"/>
                <w:b/>
                <w:sz w:val="24"/>
                <w:szCs w:val="24"/>
              </w:rPr>
              <w:t>Биткова</w:t>
            </w:r>
            <w:proofErr w:type="spellEnd"/>
            <w:r>
              <w:rPr>
                <w:rFonts w:eastAsia="Roboto"/>
                <w:b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b/>
                <w:sz w:val="24"/>
                <w:szCs w:val="24"/>
              </w:rPr>
              <w:t>Сидоров Михаил Сергеевич</w:t>
            </w:r>
          </w:p>
        </w:tc>
      </w:tr>
      <w:tr w:rsidR="003650EF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3650EF" w:rsidRDefault="008D361D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</w:t>
            </w:r>
            <w:r>
              <w:rPr>
                <w:rFonts w:eastAsia="Roboto"/>
                <w:sz w:val="24"/>
                <w:szCs w:val="24"/>
                <w:lang w:val="en-US"/>
              </w:rPr>
              <w:t>.: 8</w:t>
            </w:r>
            <w:r>
              <w:rPr>
                <w:rFonts w:eastAsia="Roboto"/>
                <w:sz w:val="24"/>
                <w:szCs w:val="24"/>
              </w:rPr>
              <w:t xml:space="preserve"> (</w:t>
            </w:r>
            <w:r>
              <w:rPr>
                <w:rFonts w:eastAsia="Roboto"/>
                <w:sz w:val="24"/>
                <w:szCs w:val="24"/>
                <w:lang w:val="en-US"/>
              </w:rPr>
              <w:t>800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>
              <w:rPr>
                <w:rFonts w:eastAsia="Roboto"/>
                <w:sz w:val="24"/>
                <w:szCs w:val="24"/>
              </w:rPr>
              <w:t>(</w:t>
            </w:r>
            <w:r>
              <w:rPr>
                <w:rFonts w:eastAsia="Roboto"/>
                <w:sz w:val="24"/>
                <w:szCs w:val="24"/>
                <w:lang w:val="en-US"/>
              </w:rPr>
              <w:t>915</w:t>
            </w:r>
            <w:r>
              <w:rPr>
                <w:rFonts w:eastAsia="Roboto"/>
                <w:sz w:val="24"/>
                <w:szCs w:val="24"/>
              </w:rPr>
              <w:t xml:space="preserve">) </w:t>
            </w:r>
            <w:r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3650EF" w:rsidRDefault="008D361D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Тел.: 8 (800) 775-10-73</w:t>
            </w:r>
          </w:p>
        </w:tc>
      </w:tr>
      <w:tr w:rsidR="003650EF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>
              <w:r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Sidorov@infra-konkurs.ru</w:t>
              </w:r>
            </w:hyperlink>
          </w:p>
        </w:tc>
      </w:tr>
    </w:tbl>
    <w:p w:rsidR="003650EF" w:rsidRDefault="003650EF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3650EF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3650EF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71"/>
        </w:trPr>
        <w:tc>
          <w:tcPr>
            <w:tcW w:w="5387" w:type="dxa"/>
            <w:vAlign w:val="center"/>
          </w:tcPr>
          <w:p w:rsidR="003650EF" w:rsidRDefault="008D361D">
            <w:pPr>
              <w:autoSpaceDE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387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3650EF" w:rsidRDefault="003650EF">
      <w:pPr>
        <w:rPr>
          <w:sz w:val="24"/>
          <w:szCs w:val="24"/>
        </w:rPr>
      </w:pPr>
    </w:p>
    <w:p w:rsidR="003650EF" w:rsidRDefault="003650EF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 w:rsidR="003650EF">
        <w:trPr>
          <w:trHeight w:val="7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 w:rsidR="003650EF">
        <w:trPr>
          <w:trHeight w:val="7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18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 w:rsidR="003650EF">
        <w:trPr>
          <w:trHeight w:val="327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326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Значимость для </w:t>
            </w:r>
            <w:r>
              <w:rPr>
                <w:color w:val="000000" w:themeColor="text1"/>
                <w:sz w:val="24"/>
                <w:szCs w:val="24"/>
              </w:rPr>
              <w:t>региона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326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326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3650EF" w:rsidRDefault="008D361D">
            <w:r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229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 w:rsidR="003650EF">
        <w:trPr>
          <w:trHeight w:val="229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229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229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Степень готовности проекта </w:t>
            </w:r>
            <w:r>
              <w:rPr>
                <w:b/>
                <w:color w:val="FFFFFF" w:themeColor="background1"/>
                <w:sz w:val="24"/>
                <w:szCs w:val="24"/>
              </w:rPr>
              <w:t>(отметьте подходящий вариант словом «Да»)</w:t>
            </w: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285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Проведены инженерные, </w:t>
            </w:r>
            <w:r>
              <w:rPr>
                <w:sz w:val="24"/>
                <w:szCs w:val="24"/>
              </w:rPr>
              <w:t>экологические изыскания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143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32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Общая сумма проекта (в рублях)</w:t>
            </w: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>
              <w:rPr>
                <w:sz w:val="24"/>
                <w:szCs w:val="24"/>
              </w:rPr>
              <w:t>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 w:val="restart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3650EF" w:rsidRDefault="008D361D">
            <w:pPr>
              <w:pStyle w:val="Default"/>
              <w:rPr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Закупка и монтаж </w:t>
            </w:r>
            <w:r>
              <w:rPr>
                <w:sz w:val="24"/>
                <w:szCs w:val="24"/>
              </w:rPr>
              <w:t>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3650EF">
        <w:trPr>
          <w:trHeight w:val="60"/>
        </w:trPr>
        <w:tc>
          <w:tcPr>
            <w:tcW w:w="568" w:type="dxa"/>
            <w:vMerge/>
            <w:vAlign w:val="center"/>
          </w:tcPr>
          <w:p w:rsidR="003650EF" w:rsidRDefault="003650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3650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3650EF">
        <w:trPr>
          <w:trHeight w:val="70"/>
        </w:trPr>
        <w:tc>
          <w:tcPr>
            <w:tcW w:w="568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3650EF" w:rsidRDefault="003650EF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3650EF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:rsidR="003650EF" w:rsidRDefault="008D361D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Контактные </w:t>
            </w:r>
            <w:r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3650EF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650EF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650EF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650EF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650EF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650EF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3650EF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:rsidR="003650EF" w:rsidRDefault="008D36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3650EF" w:rsidRDefault="003650EF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3650EF">
        <w:trPr>
          <w:trHeight w:val="323"/>
        </w:trPr>
        <w:tc>
          <w:tcPr>
            <w:tcW w:w="1418" w:type="dxa"/>
          </w:tcPr>
          <w:p w:rsidR="003650EF" w:rsidRDefault="008D361D">
            <w:pPr>
              <w:rPr>
                <w:rFonts w:eastAsia="Roboto"/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:rsidR="003650EF" w:rsidRDefault="003650EF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3650EF" w:rsidRDefault="008D361D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:rsidR="003650EF" w:rsidRDefault="003650EF">
            <w:pPr>
              <w:rPr>
                <w:rFonts w:eastAsia="Roboto"/>
                <w:sz w:val="24"/>
                <w:szCs w:val="24"/>
              </w:rPr>
            </w:pPr>
          </w:p>
        </w:tc>
      </w:tr>
      <w:tr w:rsidR="003650EF">
        <w:trPr>
          <w:trHeight w:val="323"/>
        </w:trPr>
        <w:tc>
          <w:tcPr>
            <w:tcW w:w="1418" w:type="dxa"/>
          </w:tcPr>
          <w:p w:rsidR="003650EF" w:rsidRDefault="008D36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3650EF" w:rsidRDefault="003650EF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3650EF" w:rsidRDefault="003650EF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:rsidR="003650EF" w:rsidRDefault="008D361D">
            <w:pPr>
              <w:jc w:val="right"/>
              <w:rPr>
                <w:rFonts w:eastAsia="Roboto"/>
                <w:sz w:val="24"/>
                <w:szCs w:val="24"/>
              </w:rPr>
            </w:pPr>
            <w:r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:rsidR="003650EF" w:rsidRDefault="003650EF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3650EF"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361D" w:rsidRDefault="008D361D">
      <w:r>
        <w:separator/>
      </w:r>
    </w:p>
  </w:endnote>
  <w:endnote w:type="continuationSeparator" w:id="0">
    <w:p w:rsidR="008D361D" w:rsidRDefault="008D3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CC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50EF" w:rsidRDefault="008D361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3650EF" w:rsidRDefault="003650E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361D" w:rsidRDefault="008D361D">
      <w:r>
        <w:separator/>
      </w:r>
    </w:p>
  </w:footnote>
  <w:footnote w:type="continuationSeparator" w:id="0">
    <w:p w:rsidR="008D361D" w:rsidRDefault="008D36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5001"/>
    </w:tblGrid>
    <w:tr w:rsidR="003650EF">
      <w:tc>
        <w:tcPr>
          <w:tcW w:w="5067" w:type="dxa"/>
        </w:tcPr>
        <w:p w:rsidR="003650EF" w:rsidRDefault="008D361D">
          <w:pPr>
            <w:pStyle w:val="aa"/>
          </w:pPr>
          <w:r>
            <w:rPr>
              <w:noProof/>
            </w:rPr>
            <w:drawing>
              <wp:inline distT="0" distB="0" distL="0" distR="0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:rsidR="003650EF" w:rsidRDefault="008D361D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 xml:space="preserve">121357, Москва, ул. </w:t>
          </w:r>
          <w:proofErr w:type="spellStart"/>
          <w:r>
            <w:rPr>
              <w:rFonts w:ascii="Segoe UI Light" w:hAnsi="Segoe UI Light" w:cs="Segoe UI"/>
              <w:color w:val="9D9D9D"/>
            </w:rPr>
            <w:t>Верейская</w:t>
          </w:r>
          <w:proofErr w:type="spellEnd"/>
          <w:r>
            <w:rPr>
              <w:rFonts w:ascii="Segoe UI Light" w:hAnsi="Segoe UI Light" w:cs="Segoe UI"/>
              <w:color w:val="9D9D9D"/>
            </w:rPr>
            <w:t>, 17</w:t>
          </w:r>
        </w:p>
        <w:p w:rsidR="003650EF" w:rsidRDefault="008D361D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Тел.: 8 (800) 775-10-73</w:t>
          </w:r>
        </w:p>
        <w:p w:rsidR="003650EF" w:rsidRDefault="008D361D">
          <w:pPr>
            <w:pStyle w:val="aa"/>
            <w:rPr>
              <w:rFonts w:ascii="Segoe UI Light" w:hAnsi="Segoe UI Light" w:cs="Segoe UI"/>
              <w:color w:val="9D9D9D"/>
            </w:rPr>
          </w:pPr>
          <w:r>
            <w:rPr>
              <w:rFonts w:ascii="Segoe UI Light" w:hAnsi="Segoe UI Light" w:cs="Segoe UI"/>
              <w:color w:val="9D9D9D"/>
              <w:lang w:val="en-US"/>
            </w:rPr>
            <w:t>E</w:t>
          </w:r>
          <w:r>
            <w:rPr>
              <w:rFonts w:ascii="Segoe UI Light" w:hAnsi="Segoe UI Light" w:cs="Segoe UI"/>
              <w:color w:val="9D9D9D"/>
            </w:rPr>
            <w:t>-</w:t>
          </w:r>
          <w:r>
            <w:rPr>
              <w:rFonts w:ascii="Segoe UI Light" w:hAnsi="Segoe UI Light" w:cs="Segoe UI"/>
              <w:color w:val="9D9D9D"/>
              <w:lang w:val="en-US"/>
            </w:rPr>
            <w:t>mail</w:t>
          </w:r>
          <w:r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proofErr w:type="spellEnd"/>
            <w:r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proofErr w:type="spellStart"/>
            <w:r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  <w:proofErr w:type="spellEnd"/>
          </w:hyperlink>
        </w:p>
        <w:p w:rsidR="003650EF" w:rsidRDefault="003650EF">
          <w:pPr>
            <w:pStyle w:val="aa"/>
            <w:rPr>
              <w:rFonts w:ascii="Segoe UI Light" w:hAnsi="Segoe UI Light" w:cs="Segoe UI"/>
              <w:color w:val="9D9D9D"/>
            </w:rPr>
          </w:pPr>
        </w:p>
        <w:p w:rsidR="003650EF" w:rsidRDefault="008D361D">
          <w:pPr>
            <w:pStyle w:val="aa"/>
            <w:rPr>
              <w:color w:val="9D9D9D"/>
            </w:rPr>
          </w:pPr>
          <w:r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:rsidR="003650EF" w:rsidRDefault="003650E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EF"/>
    <w:rsid w:val="003650EF"/>
    <w:rsid w:val="00576557"/>
    <w:rsid w:val="008D3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DF5A4D-EECC-4992-9134-487B1061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40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dorov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F48CD-DD71-4504-B6CA-2A1250A0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Говяжова Елена Николаевна</cp:lastModifiedBy>
  <cp:revision>2</cp:revision>
  <cp:lastPrinted>2022-04-22T09:29:00Z</cp:lastPrinted>
  <dcterms:created xsi:type="dcterms:W3CDTF">2024-08-22T10:44:00Z</dcterms:created>
  <dcterms:modified xsi:type="dcterms:W3CDTF">2024-08-22T10:44:00Z</dcterms:modified>
</cp:coreProperties>
</file>