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706" w:rsidRPr="00F0474D" w:rsidRDefault="008D7706" w:rsidP="008D7706">
      <w:pPr>
        <w:pStyle w:val="ConsPlusTitle"/>
        <w:widowControl/>
        <w:ind w:firstLine="454"/>
        <w:jc w:val="center"/>
        <w:rPr>
          <w:sz w:val="16"/>
          <w:szCs w:val="16"/>
        </w:rPr>
      </w:pPr>
    </w:p>
    <w:p w:rsidR="008D7706" w:rsidRDefault="008D7706" w:rsidP="008D7706">
      <w:pPr>
        <w:pStyle w:val="ConsPlusTitle"/>
        <w:widowControl/>
        <w:jc w:val="center"/>
        <w:rPr>
          <w:sz w:val="28"/>
          <w:szCs w:val="28"/>
        </w:rPr>
      </w:pPr>
      <w:r w:rsidRPr="00A925ED">
        <w:rPr>
          <w:noProof/>
          <w:sz w:val="28"/>
          <w:szCs w:val="28"/>
        </w:rPr>
        <w:drawing>
          <wp:inline distT="0" distB="0" distL="0" distR="0">
            <wp:extent cx="638175" cy="7715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474D" w:rsidRDefault="00F0474D" w:rsidP="008D7706">
      <w:pPr>
        <w:pStyle w:val="ConsPlusTitle"/>
        <w:widowControl/>
        <w:jc w:val="center"/>
        <w:rPr>
          <w:sz w:val="28"/>
          <w:szCs w:val="28"/>
        </w:rPr>
      </w:pPr>
    </w:p>
    <w:p w:rsidR="00F0474D" w:rsidRPr="00F0474D" w:rsidRDefault="00F0474D" w:rsidP="008D7706">
      <w:pPr>
        <w:pStyle w:val="ConsPlusTitle"/>
        <w:widowControl/>
        <w:jc w:val="center"/>
        <w:rPr>
          <w:sz w:val="16"/>
          <w:szCs w:val="16"/>
        </w:rPr>
      </w:pPr>
    </w:p>
    <w:p w:rsidR="008D7706" w:rsidRDefault="008D7706" w:rsidP="008D7706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Совет Приволжского муниципального района</w:t>
      </w:r>
    </w:p>
    <w:p w:rsidR="008D7706" w:rsidRDefault="008D7706" w:rsidP="008D7706">
      <w:pPr>
        <w:pStyle w:val="ConsPlusTitle"/>
        <w:widowControl/>
        <w:jc w:val="center"/>
        <w:rPr>
          <w:sz w:val="28"/>
          <w:szCs w:val="28"/>
        </w:rPr>
      </w:pPr>
    </w:p>
    <w:p w:rsidR="008D7706" w:rsidRDefault="008D7706" w:rsidP="008D7706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Р Е Ш Е Н И Е</w:t>
      </w:r>
    </w:p>
    <w:p w:rsidR="008D7706" w:rsidRPr="003F692B" w:rsidRDefault="008D7706" w:rsidP="008D7706">
      <w:pPr>
        <w:pStyle w:val="ConsPlusTitle"/>
        <w:widowControl/>
        <w:jc w:val="center"/>
        <w:rPr>
          <w:sz w:val="28"/>
          <w:szCs w:val="28"/>
        </w:rPr>
      </w:pPr>
    </w:p>
    <w:p w:rsidR="008D7706" w:rsidRPr="00F21C7E" w:rsidRDefault="008D7706" w:rsidP="008D77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C7E">
        <w:rPr>
          <w:rFonts w:ascii="Times New Roman" w:hAnsi="Times New Roman" w:cs="Times New Roman"/>
          <w:b/>
          <w:sz w:val="28"/>
          <w:szCs w:val="28"/>
        </w:rPr>
        <w:t>от 2</w:t>
      </w:r>
      <w:r w:rsidR="004F36A1">
        <w:rPr>
          <w:rFonts w:ascii="Times New Roman" w:hAnsi="Times New Roman" w:cs="Times New Roman"/>
          <w:b/>
          <w:sz w:val="28"/>
          <w:szCs w:val="28"/>
        </w:rPr>
        <w:t>6</w:t>
      </w:r>
      <w:r w:rsidRPr="00F21C7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="004F36A1">
        <w:rPr>
          <w:rFonts w:ascii="Times New Roman" w:hAnsi="Times New Roman" w:cs="Times New Roman"/>
          <w:b/>
          <w:sz w:val="28"/>
          <w:szCs w:val="28"/>
        </w:rPr>
        <w:t>6</w:t>
      </w:r>
      <w:bookmarkStart w:id="0" w:name="_GoBack"/>
      <w:bookmarkEnd w:id="0"/>
      <w:r w:rsidRPr="00F21C7E">
        <w:rPr>
          <w:rFonts w:ascii="Times New Roman" w:hAnsi="Times New Roman" w:cs="Times New Roman"/>
          <w:b/>
          <w:sz w:val="28"/>
          <w:szCs w:val="28"/>
        </w:rPr>
        <w:t>.2025</w:t>
      </w:r>
      <w:r w:rsidR="00F0474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Pr="00F21C7E">
        <w:rPr>
          <w:rFonts w:ascii="Times New Roman" w:hAnsi="Times New Roman" w:cs="Times New Roman"/>
          <w:b/>
          <w:sz w:val="28"/>
          <w:szCs w:val="28"/>
        </w:rPr>
        <w:t xml:space="preserve">  № </w:t>
      </w:r>
      <w:r w:rsidR="00F0474D">
        <w:rPr>
          <w:rFonts w:ascii="Times New Roman" w:hAnsi="Times New Roman" w:cs="Times New Roman"/>
          <w:b/>
          <w:sz w:val="28"/>
          <w:szCs w:val="28"/>
        </w:rPr>
        <w:t>51</w:t>
      </w:r>
    </w:p>
    <w:p w:rsidR="008D7706" w:rsidRDefault="008D7706" w:rsidP="008D770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Совета Приволжского муниципального района от 24.04.2025 № 28 «</w:t>
      </w:r>
      <w:r w:rsidRPr="00F21C7E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б утверждении структуры администрации Приволжского муниципального района»</w:t>
      </w:r>
    </w:p>
    <w:p w:rsidR="008D7706" w:rsidRPr="00F21C7E" w:rsidRDefault="008D7706" w:rsidP="008D770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7706" w:rsidRDefault="008D7706" w:rsidP="008D77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1C7E">
        <w:rPr>
          <w:rFonts w:ascii="Times New Roman" w:hAnsi="Times New Roman" w:cs="Times New Roman"/>
          <w:color w:val="000000"/>
          <w:sz w:val="28"/>
          <w:szCs w:val="28"/>
        </w:rPr>
        <w:t>Руководствуясь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Трудовым кодексом Российской Федерации, </w:t>
      </w:r>
      <w:r w:rsidRPr="00F21C7E">
        <w:rPr>
          <w:rFonts w:ascii="Times New Roman" w:hAnsi="Times New Roman" w:cs="Times New Roman"/>
          <w:color w:val="000000"/>
          <w:sz w:val="28"/>
          <w:szCs w:val="28"/>
        </w:rPr>
        <w:t>Федеральн</w:t>
      </w:r>
      <w:r>
        <w:rPr>
          <w:rFonts w:ascii="Times New Roman" w:hAnsi="Times New Roman" w:cs="Times New Roman"/>
          <w:color w:val="000000"/>
          <w:sz w:val="28"/>
          <w:szCs w:val="28"/>
        </w:rPr>
        <w:t>ым з</w:t>
      </w:r>
      <w:r w:rsidRPr="00F21C7E">
        <w:rPr>
          <w:rFonts w:ascii="Times New Roman" w:hAnsi="Times New Roman" w:cs="Times New Roman"/>
          <w:color w:val="000000"/>
          <w:sz w:val="28"/>
          <w:szCs w:val="28"/>
        </w:rPr>
        <w:t>акон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F21C7E">
        <w:rPr>
          <w:rFonts w:ascii="Times New Roman" w:hAnsi="Times New Roman" w:cs="Times New Roman"/>
          <w:color w:val="00000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Pr="00F21C7E">
        <w:rPr>
          <w:rFonts w:ascii="Times New Roman" w:hAnsi="Times New Roman" w:cs="Times New Roman"/>
          <w:bCs/>
          <w:sz w:val="28"/>
          <w:szCs w:val="28"/>
        </w:rPr>
        <w:t xml:space="preserve">Совет Приволжского муниципального района </w:t>
      </w:r>
    </w:p>
    <w:p w:rsidR="008D7706" w:rsidRPr="00F21C7E" w:rsidRDefault="008D7706" w:rsidP="008D77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D7706" w:rsidRDefault="008D7706" w:rsidP="008D77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C7E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D7706" w:rsidRDefault="008D7706" w:rsidP="008D7706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изменения в решение Совета Приволжского муниципального района от 24.04.2025 № 28 «Об утверждении структуры администрации Приволжского муниципального района» изложив пункт 2 в новой редакции:</w:t>
      </w:r>
    </w:p>
    <w:p w:rsidR="008D7706" w:rsidRPr="008D7706" w:rsidRDefault="008D7706" w:rsidP="008D7706">
      <w:pPr>
        <w:pStyle w:val="ConsPlusNormal"/>
        <w:tabs>
          <w:tab w:val="left" w:pos="993"/>
        </w:tabs>
        <w:adjustRightInd w:val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 Настоящее р</w:t>
      </w:r>
      <w:r w:rsidRPr="0044134B">
        <w:rPr>
          <w:rFonts w:ascii="Times New Roman" w:hAnsi="Times New Roman" w:cs="Times New Roman"/>
          <w:sz w:val="28"/>
          <w:szCs w:val="28"/>
        </w:rPr>
        <w:t xml:space="preserve">ешение вступает в силу с </w:t>
      </w:r>
      <w:r w:rsidR="00BD3DC4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.07.2025.</w:t>
      </w:r>
      <w:r w:rsidRPr="008D7706">
        <w:rPr>
          <w:rFonts w:ascii="Times New Roman" w:hAnsi="Times New Roman" w:cs="Times New Roman"/>
          <w:sz w:val="28"/>
          <w:szCs w:val="28"/>
        </w:rPr>
        <w:t>»</w:t>
      </w:r>
    </w:p>
    <w:p w:rsidR="008D7706" w:rsidRPr="0044134B" w:rsidRDefault="008D7706" w:rsidP="008D7706">
      <w:pPr>
        <w:pStyle w:val="ConsPlusNormal"/>
        <w:numPr>
          <w:ilvl w:val="0"/>
          <w:numId w:val="1"/>
        </w:numPr>
        <w:tabs>
          <w:tab w:val="left" w:pos="993"/>
        </w:tabs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</w:t>
      </w:r>
      <w:r w:rsidRPr="0044134B">
        <w:rPr>
          <w:rFonts w:ascii="Times New Roman" w:hAnsi="Times New Roman" w:cs="Times New Roman"/>
          <w:sz w:val="28"/>
          <w:szCs w:val="28"/>
        </w:rPr>
        <w:t xml:space="preserve">ешение вступает в силу с </w:t>
      </w:r>
      <w:r>
        <w:rPr>
          <w:rFonts w:ascii="Times New Roman" w:hAnsi="Times New Roman" w:cs="Times New Roman"/>
          <w:sz w:val="28"/>
          <w:szCs w:val="28"/>
        </w:rPr>
        <w:t>момента опубликования.</w:t>
      </w:r>
    </w:p>
    <w:p w:rsidR="008D7706" w:rsidRPr="0044134B" w:rsidRDefault="008D7706" w:rsidP="008D7706">
      <w:pPr>
        <w:pStyle w:val="ConsPlusNormal"/>
        <w:numPr>
          <w:ilvl w:val="0"/>
          <w:numId w:val="1"/>
        </w:numPr>
        <w:tabs>
          <w:tab w:val="left" w:pos="993"/>
        </w:tabs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134B">
        <w:rPr>
          <w:rFonts w:ascii="Times New Roman" w:hAnsi="Times New Roman" w:cs="Times New Roman"/>
          <w:sz w:val="28"/>
          <w:szCs w:val="28"/>
        </w:rPr>
        <w:t>Опубликовать настоящее решение в информационном бюллетене «Вестник Совета и администрации Приволжского муниципального района» и разместить на сайте Приволжского муниципального района в сети Интернет.</w:t>
      </w:r>
    </w:p>
    <w:p w:rsidR="008D7706" w:rsidRDefault="008D7706" w:rsidP="00F0474D">
      <w:pPr>
        <w:spacing w:after="0" w:line="240" w:lineRule="auto"/>
      </w:pPr>
    </w:p>
    <w:p w:rsidR="00F0474D" w:rsidRDefault="00F0474D" w:rsidP="00F0474D">
      <w:pPr>
        <w:spacing w:after="0" w:line="240" w:lineRule="auto"/>
      </w:pPr>
    </w:p>
    <w:p w:rsidR="00BC431B" w:rsidRPr="00BC431B" w:rsidRDefault="00BC431B" w:rsidP="00BC431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431B">
        <w:rPr>
          <w:rFonts w:ascii="Times New Roman" w:hAnsi="Times New Roman" w:cs="Times New Roman"/>
          <w:noProof/>
          <w:sz w:val="24"/>
          <w:szCs w:val="24"/>
          <w:lang w:eastAsia="ru-RU"/>
        </w:rPr>
      </w:r>
      <w:r w:rsidRPr="00BC431B">
        <w:rPr>
          <w:rFonts w:ascii="Times New Roman" w:hAnsi="Times New Roman" w:cs="Times New Roman"/>
          <w:sz w:val="20"/>
          <w:szCs w:val="20"/>
        </w:rPr>
        <w:pict>
          <v:group id="_x0000_s1027" style="width:479.95pt;height:127.3pt;mso-position-horizontal-relative:char;mso-position-vertical-relative:line" coordsize="9599,2546" o:allowincell="f">
            <v:rect id="_x0000_s1028" style="position:absolute;width:9600;height:2540;mso-position-horizontal-relative:page;mso-position-vertical-relative:page" o:allowincell="f" filled="f" stroked="f">
              <v:textbox inset="0,0,0,0">
                <w:txbxContent>
                  <w:p w:rsidR="00BC431B" w:rsidRDefault="00BC431B" w:rsidP="00BC431B">
                    <w:pPr>
                      <w:spacing w:line="2540" w:lineRule="atLeast"/>
                    </w:pPr>
                    <w:r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26" type="#_x0000_t75" style="width:480pt;height:127.5pt">
                          <v:imagedata r:id="rId6" o:title=""/>
                        </v:shape>
                      </w:pict>
                    </w:r>
                  </w:p>
                  <w:p w:rsidR="00BC431B" w:rsidRDefault="00BC431B" w:rsidP="00BC431B">
                    <w:pPr>
                      <w:widowControl w:val="0"/>
                    </w:pPr>
                  </w:p>
                </w:txbxContent>
              </v:textbox>
            </v:rect>
            <v:rect id="_x0000_s1029" style="position:absolute;left:3765;top:215;width:2720;height:2220;mso-position-horizontal-relative:page;mso-position-vertical-relative:page" o:allowincell="f" filled="f" stroked="f">
              <v:textbox inset="0,0,0,0">
                <w:txbxContent>
                  <w:p w:rsidR="00BC431B" w:rsidRDefault="00BC431B" w:rsidP="00BC431B">
                    <w:pPr>
                      <w:spacing w:line="2220" w:lineRule="atLeast"/>
                    </w:pPr>
                    <w:r>
                      <w:pict>
                        <v:shape id="_x0000_i1027" type="#_x0000_t75" style="width:135.75pt;height:111pt">
                          <v:imagedata r:id="rId7" o:title=""/>
                        </v:shape>
                      </w:pict>
                    </w:r>
                  </w:p>
                  <w:p w:rsidR="00BC431B" w:rsidRDefault="00BC431B" w:rsidP="00BC431B">
                    <w:pPr>
                      <w:widowControl w:val="0"/>
                    </w:pPr>
                  </w:p>
                </w:txbxContent>
              </v:textbox>
            </v:rect>
            <v:rect id="_x0000_s1030" style="position:absolute;left:6333;top:215;width:3100;height:800;mso-position-horizontal-relative:page;mso-position-vertical-relative:page" o:allowincell="f" filled="f" stroked="f">
              <v:textbox inset="0,0,0,0">
                <w:txbxContent>
                  <w:p w:rsidR="00BC431B" w:rsidRDefault="00BC431B" w:rsidP="00BC431B">
                    <w:pPr>
                      <w:spacing w:line="800" w:lineRule="atLeast"/>
                    </w:pPr>
                    <w:r>
                      <w:pict>
                        <v:shape id="_x0000_i1028" type="#_x0000_t75" style="width:154.5pt;height:39.75pt">
                          <v:imagedata r:id="rId8" o:title=""/>
                        </v:shape>
                      </w:pict>
                    </w:r>
                  </w:p>
                  <w:p w:rsidR="00BC431B" w:rsidRDefault="00BC431B" w:rsidP="00BC431B">
                    <w:pPr>
                      <w:widowControl w:val="0"/>
                    </w:pPr>
                  </w:p>
                </w:txbxContent>
              </v:textbox>
            </v:rect>
          </v:group>
        </w:pict>
      </w:r>
    </w:p>
    <w:p w:rsidR="00BC431B" w:rsidRPr="00BC431B" w:rsidRDefault="00BC431B" w:rsidP="00BC431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0474D" w:rsidRDefault="00F0474D" w:rsidP="00F0474D">
      <w:pPr>
        <w:spacing w:after="0" w:line="240" w:lineRule="auto"/>
      </w:pPr>
    </w:p>
    <w:p w:rsidR="008D7706" w:rsidRDefault="008D7706" w:rsidP="00F0474D">
      <w:pPr>
        <w:spacing w:after="0" w:line="240" w:lineRule="auto"/>
      </w:pPr>
    </w:p>
    <w:p w:rsidR="008D7706" w:rsidRPr="0089230D" w:rsidRDefault="008D7706" w:rsidP="00F0474D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8D7706" w:rsidRDefault="008D7706"/>
    <w:sectPr w:rsidR="008D7706" w:rsidSect="00F0474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B27587"/>
    <w:multiLevelType w:val="hybridMultilevel"/>
    <w:tmpl w:val="375E65C8"/>
    <w:lvl w:ilvl="0" w:tplc="6FE03D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7706"/>
    <w:rsid w:val="000F128B"/>
    <w:rsid w:val="003C1415"/>
    <w:rsid w:val="004F36A1"/>
    <w:rsid w:val="008A45A8"/>
    <w:rsid w:val="008D7706"/>
    <w:rsid w:val="00BC431B"/>
    <w:rsid w:val="00BD3DC4"/>
    <w:rsid w:val="00CA78F8"/>
    <w:rsid w:val="00F04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D77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8D77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8D77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04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47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Скачкова Наталья Николаевна</dc:creator>
  <cp:keywords/>
  <dc:description/>
  <cp:lastModifiedBy>SOVWork01</cp:lastModifiedBy>
  <cp:revision>5</cp:revision>
  <cp:lastPrinted>2025-06-26T08:20:00Z</cp:lastPrinted>
  <dcterms:created xsi:type="dcterms:W3CDTF">2025-06-24T05:11:00Z</dcterms:created>
  <dcterms:modified xsi:type="dcterms:W3CDTF">2025-06-26T12:34:00Z</dcterms:modified>
</cp:coreProperties>
</file>