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350" cy="77216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Совет Приволжского муниципального района</w:t>
      </w:r>
    </w:p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</w:p>
    <w:p w:rsidR="00886655" w:rsidRDefault="00886655" w:rsidP="0088665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886655" w:rsidRPr="003F692B" w:rsidRDefault="00886655" w:rsidP="00886655">
      <w:pPr>
        <w:pStyle w:val="ConsPlusTitle"/>
        <w:widowControl/>
        <w:jc w:val="center"/>
        <w:rPr>
          <w:sz w:val="28"/>
          <w:szCs w:val="28"/>
        </w:rPr>
      </w:pPr>
    </w:p>
    <w:p w:rsidR="00886655" w:rsidRPr="00ED74B8" w:rsidRDefault="00886655" w:rsidP="00886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</w:t>
      </w:r>
      <w:r w:rsidR="007366D7">
        <w:rPr>
          <w:b/>
          <w:sz w:val="28"/>
          <w:szCs w:val="28"/>
        </w:rPr>
        <w:t>6</w:t>
      </w:r>
      <w:r w:rsidRPr="00ED74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7366D7">
        <w:rPr>
          <w:b/>
          <w:sz w:val="28"/>
          <w:szCs w:val="28"/>
        </w:rPr>
        <w:t>2</w:t>
      </w:r>
      <w:r w:rsidRPr="00ED74B8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 xml:space="preserve">26  </w:t>
      </w:r>
      <w:r w:rsidRPr="00ED74B8">
        <w:rPr>
          <w:b/>
          <w:sz w:val="28"/>
          <w:szCs w:val="28"/>
        </w:rPr>
        <w:t xml:space="preserve">№ </w:t>
      </w:r>
      <w:r w:rsidR="00BB33C6">
        <w:rPr>
          <w:b/>
          <w:sz w:val="28"/>
          <w:szCs w:val="28"/>
        </w:rPr>
        <w:t>12</w:t>
      </w:r>
    </w:p>
    <w:p w:rsidR="00886655" w:rsidRPr="00ED74B8" w:rsidRDefault="00886655" w:rsidP="00886655">
      <w:pPr>
        <w:jc w:val="center"/>
        <w:rPr>
          <w:sz w:val="16"/>
          <w:szCs w:val="16"/>
        </w:rPr>
      </w:pPr>
    </w:p>
    <w:p w:rsidR="00886655" w:rsidRPr="00ED74B8" w:rsidRDefault="00886655" w:rsidP="00886655">
      <w:pPr>
        <w:jc w:val="center"/>
        <w:rPr>
          <w:sz w:val="16"/>
          <w:szCs w:val="16"/>
        </w:rPr>
      </w:pPr>
    </w:p>
    <w:p w:rsidR="00886655" w:rsidRDefault="007E68A1" w:rsidP="00DA006A">
      <w:pPr>
        <w:ind w:firstLine="708"/>
        <w:jc w:val="center"/>
        <w:rPr>
          <w:rStyle w:val="markdown-word"/>
          <w:b/>
          <w:sz w:val="28"/>
          <w:shd w:val="clear" w:color="auto" w:fill="FFFFFF"/>
        </w:rPr>
      </w:pPr>
      <w:r>
        <w:rPr>
          <w:rStyle w:val="markdown-word"/>
          <w:b/>
          <w:sz w:val="28"/>
          <w:shd w:val="clear" w:color="auto" w:fill="FFFFFF"/>
        </w:rPr>
        <w:t>О</w:t>
      </w:r>
      <w:r w:rsidR="00F7697E">
        <w:rPr>
          <w:rStyle w:val="markdown-word"/>
          <w:b/>
          <w:sz w:val="28"/>
          <w:shd w:val="clear" w:color="auto" w:fill="FFFFFF"/>
        </w:rPr>
        <w:t xml:space="preserve">б определении места под православное вероисповедальное захоронение </w:t>
      </w:r>
    </w:p>
    <w:p w:rsidR="00DA006A" w:rsidRPr="00DA006A" w:rsidRDefault="00DA006A" w:rsidP="00DA006A">
      <w:pPr>
        <w:ind w:firstLine="708"/>
        <w:jc w:val="center"/>
        <w:rPr>
          <w:b/>
          <w:sz w:val="22"/>
          <w:szCs w:val="16"/>
        </w:rPr>
      </w:pPr>
    </w:p>
    <w:p w:rsidR="00886655" w:rsidRPr="00E746A0" w:rsidRDefault="007366D7" w:rsidP="007366D7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366D7">
        <w:rPr>
          <w:rFonts w:eastAsiaTheme="minorHAnsi"/>
          <w:bCs/>
          <w:sz w:val="28"/>
          <w:szCs w:val="24"/>
          <w:lang w:eastAsia="en-US"/>
        </w:rPr>
        <w:t xml:space="preserve">В соответствии с Федеральным </w:t>
      </w:r>
      <w:hyperlink r:id="rId6" w:history="1">
        <w:r w:rsidRPr="007366D7">
          <w:rPr>
            <w:rFonts w:eastAsiaTheme="minorHAnsi"/>
            <w:bCs/>
            <w:sz w:val="28"/>
            <w:szCs w:val="24"/>
            <w:lang w:eastAsia="en-US"/>
          </w:rPr>
          <w:t>законом</w:t>
        </w:r>
      </w:hyperlink>
      <w:r w:rsidRPr="007366D7">
        <w:rPr>
          <w:rFonts w:eastAsiaTheme="minorHAnsi"/>
          <w:bCs/>
          <w:sz w:val="28"/>
          <w:szCs w:val="24"/>
          <w:lang w:eastAsia="en-US"/>
        </w:rPr>
        <w:t xml:space="preserve"> от 12 января 1996 года </w:t>
      </w:r>
      <w:r>
        <w:rPr>
          <w:rFonts w:eastAsiaTheme="minorHAnsi"/>
          <w:bCs/>
          <w:sz w:val="28"/>
          <w:szCs w:val="24"/>
          <w:lang w:eastAsia="en-US"/>
        </w:rPr>
        <w:t>№</w:t>
      </w:r>
      <w:r w:rsidRPr="007366D7">
        <w:rPr>
          <w:rFonts w:eastAsiaTheme="minorHAnsi"/>
          <w:bCs/>
          <w:sz w:val="28"/>
          <w:szCs w:val="24"/>
          <w:lang w:eastAsia="en-US"/>
        </w:rPr>
        <w:t xml:space="preserve"> 8-ФЗ </w:t>
      </w:r>
      <w:r>
        <w:rPr>
          <w:rFonts w:eastAsiaTheme="minorHAnsi"/>
          <w:bCs/>
          <w:sz w:val="28"/>
          <w:szCs w:val="24"/>
          <w:lang w:eastAsia="en-US"/>
        </w:rPr>
        <w:t>«</w:t>
      </w:r>
      <w:r w:rsidRPr="007366D7">
        <w:rPr>
          <w:rFonts w:eastAsiaTheme="minorHAnsi"/>
          <w:bCs/>
          <w:sz w:val="28"/>
          <w:szCs w:val="24"/>
          <w:lang w:eastAsia="en-US"/>
        </w:rPr>
        <w:t>О погребении и похоронном деле</w:t>
      </w:r>
      <w:r>
        <w:rPr>
          <w:rFonts w:eastAsiaTheme="minorHAnsi"/>
          <w:bCs/>
          <w:sz w:val="28"/>
          <w:szCs w:val="24"/>
          <w:lang w:eastAsia="en-US"/>
        </w:rPr>
        <w:t>»</w:t>
      </w:r>
      <w:r w:rsidRPr="007366D7">
        <w:rPr>
          <w:rFonts w:eastAsiaTheme="minorHAnsi"/>
          <w:bCs/>
          <w:sz w:val="28"/>
          <w:szCs w:val="24"/>
          <w:lang w:eastAsia="en-US"/>
        </w:rPr>
        <w:t xml:space="preserve">, Федеральным </w:t>
      </w:r>
      <w:hyperlink r:id="rId7" w:history="1">
        <w:r w:rsidRPr="007366D7">
          <w:rPr>
            <w:rFonts w:eastAsiaTheme="minorHAnsi"/>
            <w:bCs/>
            <w:sz w:val="28"/>
            <w:szCs w:val="24"/>
            <w:lang w:eastAsia="en-US"/>
          </w:rPr>
          <w:t>законом</w:t>
        </w:r>
      </w:hyperlink>
      <w:r w:rsidRPr="007366D7">
        <w:rPr>
          <w:rFonts w:eastAsiaTheme="minorHAnsi"/>
          <w:bCs/>
          <w:sz w:val="28"/>
          <w:szCs w:val="24"/>
          <w:lang w:eastAsia="en-US"/>
        </w:rPr>
        <w:t xml:space="preserve"> от 6 октября 2003 года </w:t>
      </w:r>
      <w:r>
        <w:rPr>
          <w:rFonts w:eastAsiaTheme="minorHAnsi"/>
          <w:bCs/>
          <w:sz w:val="28"/>
          <w:szCs w:val="24"/>
          <w:lang w:eastAsia="en-US"/>
        </w:rPr>
        <w:t>№</w:t>
      </w:r>
      <w:r w:rsidRPr="007366D7">
        <w:rPr>
          <w:rFonts w:eastAsiaTheme="minorHAnsi"/>
          <w:bCs/>
          <w:sz w:val="28"/>
          <w:szCs w:val="24"/>
          <w:lang w:eastAsia="en-US"/>
        </w:rPr>
        <w:t xml:space="preserve"> 131-ФЗ </w:t>
      </w:r>
      <w:r>
        <w:rPr>
          <w:rFonts w:eastAsiaTheme="minorHAnsi"/>
          <w:bCs/>
          <w:sz w:val="28"/>
          <w:szCs w:val="24"/>
          <w:lang w:eastAsia="en-US"/>
        </w:rPr>
        <w:t>«</w:t>
      </w:r>
      <w:r w:rsidRPr="007366D7">
        <w:rPr>
          <w:rFonts w:eastAsiaTheme="minorHAnsi"/>
          <w:bCs/>
          <w:sz w:val="28"/>
          <w:szCs w:val="24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bCs/>
          <w:sz w:val="28"/>
          <w:szCs w:val="24"/>
          <w:lang w:eastAsia="en-US"/>
        </w:rPr>
        <w:t>»</w:t>
      </w:r>
      <w:r w:rsidRPr="007366D7">
        <w:rPr>
          <w:rFonts w:eastAsiaTheme="minorHAnsi"/>
          <w:bCs/>
          <w:sz w:val="28"/>
          <w:szCs w:val="24"/>
          <w:lang w:eastAsia="en-US"/>
        </w:rPr>
        <w:t>, руководствуясь</w:t>
      </w:r>
      <w:r w:rsidR="00886655">
        <w:t xml:space="preserve"> </w:t>
      </w:r>
      <w:r w:rsidR="00886655" w:rsidRPr="00F6374C">
        <w:rPr>
          <w:color w:val="000000"/>
          <w:sz w:val="28"/>
          <w:szCs w:val="28"/>
        </w:rPr>
        <w:t>Уставом</w:t>
      </w:r>
      <w:r w:rsidR="00886655" w:rsidRPr="005A2D8E">
        <w:rPr>
          <w:rFonts w:eastAsia="Calibri"/>
          <w:sz w:val="28"/>
          <w:szCs w:val="28"/>
          <w:lang w:eastAsia="en-US"/>
        </w:rPr>
        <w:t xml:space="preserve"> Приволжского</w:t>
      </w:r>
      <w:r w:rsidR="00886655">
        <w:rPr>
          <w:rFonts w:eastAsia="Calibri"/>
          <w:sz w:val="28"/>
          <w:szCs w:val="28"/>
          <w:lang w:eastAsia="en-US"/>
        </w:rPr>
        <w:t xml:space="preserve"> муниципального района</w:t>
      </w:r>
      <w:r w:rsidR="00886655">
        <w:rPr>
          <w:sz w:val="28"/>
          <w:szCs w:val="28"/>
        </w:rPr>
        <w:t>, Совет Приволжского муниципального района</w:t>
      </w:r>
    </w:p>
    <w:p w:rsidR="00886655" w:rsidRPr="009D0320" w:rsidRDefault="00886655" w:rsidP="00886655">
      <w:pPr>
        <w:jc w:val="center"/>
        <w:rPr>
          <w:b/>
          <w:sz w:val="16"/>
          <w:szCs w:val="16"/>
        </w:rPr>
      </w:pPr>
    </w:p>
    <w:p w:rsidR="00886655" w:rsidRPr="00EA264B" w:rsidRDefault="00886655" w:rsidP="00886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EA264B">
        <w:rPr>
          <w:b/>
          <w:sz w:val="28"/>
          <w:szCs w:val="28"/>
        </w:rPr>
        <w:t>:</w:t>
      </w:r>
    </w:p>
    <w:p w:rsidR="00AA49DB" w:rsidRDefault="00F7697E" w:rsidP="00AA49DB">
      <w:pPr>
        <w:pStyle w:val="a3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bookmarkStart w:id="0" w:name="_Hlk57209572"/>
      <w:r w:rsidRPr="00AA49DB">
        <w:rPr>
          <w:color w:val="000000"/>
          <w:sz w:val="28"/>
          <w:szCs w:val="28"/>
        </w:rPr>
        <w:t xml:space="preserve">Определить </w:t>
      </w:r>
      <w:r w:rsidR="000D56C9">
        <w:rPr>
          <w:color w:val="000000"/>
          <w:sz w:val="28"/>
          <w:szCs w:val="28"/>
        </w:rPr>
        <w:t>место</w:t>
      </w:r>
      <w:r w:rsidRPr="00AA49DB">
        <w:rPr>
          <w:color w:val="000000"/>
          <w:sz w:val="28"/>
          <w:szCs w:val="28"/>
        </w:rPr>
        <w:t xml:space="preserve"> на муниципальном общественном кладбище </w:t>
      </w:r>
      <w:r w:rsidR="000D56C9">
        <w:rPr>
          <w:color w:val="000000"/>
          <w:sz w:val="28"/>
          <w:szCs w:val="28"/>
        </w:rPr>
        <w:t xml:space="preserve">    </w:t>
      </w:r>
      <w:bookmarkStart w:id="1" w:name="_GoBack"/>
      <w:bookmarkEnd w:id="1"/>
      <w:r w:rsidRPr="00AA49DB">
        <w:rPr>
          <w:color w:val="000000"/>
          <w:sz w:val="28"/>
          <w:szCs w:val="28"/>
        </w:rPr>
        <w:t>с. Красинское под православное вероисповедальное захоронение служителей религиозной организации «Никольский женский монастырь Иваново-</w:t>
      </w:r>
      <w:r w:rsidR="00AA49DB" w:rsidRPr="00AA49DB">
        <w:rPr>
          <w:color w:val="000000"/>
          <w:sz w:val="28"/>
          <w:szCs w:val="28"/>
        </w:rPr>
        <w:t>Вознесенской</w:t>
      </w:r>
      <w:r w:rsidRPr="00AA49DB">
        <w:rPr>
          <w:color w:val="000000"/>
          <w:sz w:val="28"/>
          <w:szCs w:val="28"/>
        </w:rPr>
        <w:t xml:space="preserve"> Епархии Русской Православной </w:t>
      </w:r>
      <w:r w:rsidR="00AA49DB" w:rsidRPr="00AA49DB">
        <w:rPr>
          <w:color w:val="000000"/>
          <w:sz w:val="28"/>
          <w:szCs w:val="28"/>
        </w:rPr>
        <w:t>Церкви (Московский Патриархат)</w:t>
      </w:r>
      <w:r w:rsidRPr="00AA49DB">
        <w:rPr>
          <w:color w:val="000000"/>
          <w:sz w:val="28"/>
          <w:szCs w:val="28"/>
        </w:rPr>
        <w:t>»</w:t>
      </w:r>
      <w:r w:rsidR="00AA49DB" w:rsidRPr="00AA49DB">
        <w:rPr>
          <w:color w:val="000000"/>
          <w:sz w:val="28"/>
          <w:szCs w:val="28"/>
        </w:rPr>
        <w:t>, площадью 328 кв.м, с координа</w:t>
      </w:r>
      <w:r w:rsidR="00AA49DB">
        <w:rPr>
          <w:color w:val="000000"/>
          <w:sz w:val="28"/>
          <w:szCs w:val="28"/>
        </w:rPr>
        <w:t>тами</w:t>
      </w:r>
      <w:r w:rsidR="00AA49DB" w:rsidRPr="00AA49DB">
        <w:rPr>
          <w:color w:val="000000"/>
          <w:sz w:val="28"/>
          <w:szCs w:val="28"/>
        </w:rPr>
        <w:t>:</w:t>
      </w:r>
    </w:p>
    <w:p w:rsidR="00AA49DB" w:rsidRPr="00AA49DB" w:rsidRDefault="00AA49DB" w:rsidP="00AA49DB">
      <w:pPr>
        <w:pStyle w:val="a3"/>
        <w:ind w:left="0"/>
        <w:jc w:val="both"/>
        <w:rPr>
          <w:color w:val="000000"/>
          <w:sz w:val="20"/>
          <w:szCs w:val="28"/>
        </w:rPr>
      </w:pPr>
    </w:p>
    <w:tbl>
      <w:tblPr>
        <w:tblStyle w:val="a6"/>
        <w:tblW w:w="9403" w:type="dxa"/>
        <w:tblInd w:w="-5" w:type="dxa"/>
        <w:tblLook w:val="04A0"/>
      </w:tblPr>
      <w:tblGrid>
        <w:gridCol w:w="4111"/>
        <w:gridCol w:w="2646"/>
        <w:gridCol w:w="2646"/>
      </w:tblGrid>
      <w:tr w:rsidR="00AA49DB" w:rsidTr="00142F1C">
        <w:trPr>
          <w:trHeight w:val="465"/>
        </w:trPr>
        <w:tc>
          <w:tcPr>
            <w:tcW w:w="4111" w:type="dxa"/>
            <w:vMerge w:val="restart"/>
          </w:tcPr>
          <w:p w:rsidR="00AA49DB" w:rsidRDefault="00AA49DB" w:rsidP="00142F1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5292" w:type="dxa"/>
            <w:gridSpan w:val="2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Координаты, м</w:t>
            </w:r>
          </w:p>
        </w:tc>
      </w:tr>
      <w:tr w:rsidR="00AA49DB" w:rsidTr="00142F1C">
        <w:trPr>
          <w:trHeight w:val="495"/>
        </w:trPr>
        <w:tc>
          <w:tcPr>
            <w:tcW w:w="4111" w:type="dxa"/>
            <w:vMerge/>
          </w:tcPr>
          <w:p w:rsidR="00AA49DB" w:rsidRDefault="00AA49DB" w:rsidP="00AA49D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646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</w:t>
            </w:r>
          </w:p>
        </w:tc>
      </w:tr>
      <w:tr w:rsidR="00AA49DB" w:rsidTr="00142F1C">
        <w:tc>
          <w:tcPr>
            <w:tcW w:w="4111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46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A49D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46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A49DB">
              <w:rPr>
                <w:b/>
                <w:sz w:val="28"/>
                <w:szCs w:val="28"/>
              </w:rPr>
              <w:t>3</w:t>
            </w:r>
          </w:p>
        </w:tc>
      </w:tr>
      <w:tr w:rsidR="00AA49DB" w:rsidTr="00142F1C">
        <w:tc>
          <w:tcPr>
            <w:tcW w:w="4111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46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343459</w:t>
            </w:r>
            <w:r>
              <w:rPr>
                <w:sz w:val="28"/>
                <w:szCs w:val="28"/>
              </w:rPr>
              <w:t>.43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2237734.84</w:t>
            </w:r>
          </w:p>
        </w:tc>
      </w:tr>
      <w:tr w:rsidR="00AA49DB" w:rsidTr="00142F1C">
        <w:tc>
          <w:tcPr>
            <w:tcW w:w="4111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343448.00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2237744.21</w:t>
            </w:r>
          </w:p>
        </w:tc>
      </w:tr>
      <w:tr w:rsidR="00AA49DB" w:rsidTr="00142F1C">
        <w:tc>
          <w:tcPr>
            <w:tcW w:w="4111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343440.42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2237745.14</w:t>
            </w:r>
          </w:p>
        </w:tc>
      </w:tr>
      <w:tr w:rsidR="00AA49DB" w:rsidTr="00142F1C">
        <w:tc>
          <w:tcPr>
            <w:tcW w:w="4111" w:type="dxa"/>
          </w:tcPr>
          <w:p w:rsidR="00AA49DB" w:rsidRP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343431.72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2237736.61</w:t>
            </w:r>
          </w:p>
        </w:tc>
      </w:tr>
      <w:tr w:rsidR="00AA49DB" w:rsidTr="00142F1C">
        <w:tc>
          <w:tcPr>
            <w:tcW w:w="4111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343446.81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2237727.57</w:t>
            </w:r>
          </w:p>
        </w:tc>
      </w:tr>
      <w:tr w:rsidR="00AA49DB" w:rsidTr="00142F1C">
        <w:tc>
          <w:tcPr>
            <w:tcW w:w="4111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343454.95</w:t>
            </w:r>
          </w:p>
        </w:tc>
        <w:tc>
          <w:tcPr>
            <w:tcW w:w="2646" w:type="dxa"/>
          </w:tcPr>
          <w:p w:rsidR="00AA49DB" w:rsidRDefault="00AA49DB" w:rsidP="00AA49D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2237722.69</w:t>
            </w:r>
          </w:p>
        </w:tc>
      </w:tr>
    </w:tbl>
    <w:p w:rsidR="00886655" w:rsidRDefault="00235C13" w:rsidP="00886655">
      <w:pPr>
        <w:widowControl/>
        <w:tabs>
          <w:tab w:val="left" w:pos="851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86655" w:rsidRPr="00F6374C">
        <w:rPr>
          <w:color w:val="000000"/>
          <w:sz w:val="28"/>
          <w:szCs w:val="28"/>
        </w:rPr>
        <w:t>.        </w:t>
      </w:r>
      <w:r w:rsidR="00886655" w:rsidRPr="00DA048F">
        <w:rPr>
          <w:color w:val="000000"/>
          <w:sz w:val="28"/>
          <w:szCs w:val="28"/>
        </w:rPr>
        <w:t> </w:t>
      </w:r>
      <w:r w:rsidR="00886655" w:rsidRPr="00F6374C">
        <w:rPr>
          <w:color w:val="000000"/>
          <w:sz w:val="28"/>
          <w:szCs w:val="28"/>
        </w:rPr>
        <w:t xml:space="preserve">Настоящее Решение </w:t>
      </w:r>
      <w:r w:rsidR="00886655" w:rsidRPr="00DA048F">
        <w:rPr>
          <w:color w:val="000000"/>
          <w:sz w:val="28"/>
          <w:szCs w:val="28"/>
        </w:rPr>
        <w:t xml:space="preserve">подлежит официальному опубликованию </w:t>
      </w:r>
      <w:r w:rsidR="00886655" w:rsidRPr="00DA048F">
        <w:rPr>
          <w:sz w:val="28"/>
          <w:szCs w:val="28"/>
        </w:rPr>
        <w:t>в информационном бюллетене «Вестник Совета и администрации Приволжского муниципального района»</w:t>
      </w:r>
      <w:r w:rsidR="00886655" w:rsidRPr="00F6374C">
        <w:rPr>
          <w:color w:val="000000"/>
          <w:sz w:val="28"/>
          <w:szCs w:val="28"/>
        </w:rPr>
        <w:t>.</w:t>
      </w:r>
    </w:p>
    <w:p w:rsidR="00235C13" w:rsidRDefault="00235C13" w:rsidP="00235C13">
      <w:pPr>
        <w:widowControl/>
        <w:tabs>
          <w:tab w:val="left" w:pos="1560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       </w:t>
      </w:r>
      <w:r w:rsidRPr="00F6374C">
        <w:rPr>
          <w:color w:val="000000"/>
          <w:sz w:val="28"/>
          <w:szCs w:val="28"/>
        </w:rPr>
        <w:t xml:space="preserve">Настоящее Решение вступает в силу с </w:t>
      </w:r>
      <w:r>
        <w:rPr>
          <w:color w:val="000000"/>
          <w:sz w:val="28"/>
          <w:szCs w:val="28"/>
        </w:rPr>
        <w:t>момента опубликования.</w:t>
      </w:r>
    </w:p>
    <w:p w:rsidR="00886655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>Председатель Совета Приволжского</w:t>
      </w: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муниципального района                                                        </w:t>
      </w:r>
      <w:r>
        <w:rPr>
          <w:b/>
          <w:sz w:val="28"/>
          <w:szCs w:val="28"/>
          <w:lang w:eastAsia="en-US"/>
        </w:rPr>
        <w:t xml:space="preserve">   </w:t>
      </w:r>
      <w:r w:rsidRPr="00BE3E98">
        <w:rPr>
          <w:b/>
          <w:sz w:val="28"/>
          <w:szCs w:val="28"/>
          <w:lang w:eastAsia="en-US"/>
        </w:rPr>
        <w:t>И.Л</w:t>
      </w:r>
      <w:r>
        <w:rPr>
          <w:b/>
          <w:sz w:val="28"/>
          <w:szCs w:val="28"/>
          <w:lang w:eastAsia="en-US"/>
        </w:rPr>
        <w:t>. Астафьева</w:t>
      </w: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</w:p>
    <w:p w:rsidR="00886655" w:rsidRPr="00BE3E98" w:rsidRDefault="00886655" w:rsidP="00886655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Глава Приволжского </w:t>
      </w:r>
    </w:p>
    <w:p w:rsidR="00235C13" w:rsidRDefault="00886655" w:rsidP="00AA49DB">
      <w:pPr>
        <w:spacing w:line="276" w:lineRule="auto"/>
      </w:pPr>
      <w:r w:rsidRPr="00BE3E98">
        <w:rPr>
          <w:b/>
          <w:sz w:val="28"/>
          <w:szCs w:val="28"/>
          <w:lang w:eastAsia="en-US"/>
        </w:rPr>
        <w:t xml:space="preserve">муниципального района </w:t>
      </w:r>
      <w:r w:rsidRPr="00BE3E98">
        <w:rPr>
          <w:b/>
          <w:sz w:val="28"/>
          <w:szCs w:val="28"/>
          <w:lang w:eastAsia="en-US"/>
        </w:rPr>
        <w:tab/>
      </w:r>
      <w:r w:rsidRPr="00BE3E98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       </w:t>
      </w:r>
      <w:r w:rsidRPr="00BE3E98">
        <w:rPr>
          <w:b/>
          <w:sz w:val="28"/>
          <w:szCs w:val="28"/>
          <w:lang w:eastAsia="en-US"/>
        </w:rPr>
        <w:tab/>
      </w:r>
      <w:r w:rsidRPr="00BE3E98">
        <w:rPr>
          <w:b/>
          <w:sz w:val="28"/>
          <w:szCs w:val="28"/>
          <w:lang w:eastAsia="en-US"/>
        </w:rPr>
        <w:tab/>
        <w:t xml:space="preserve">     </w:t>
      </w:r>
      <w:r>
        <w:rPr>
          <w:b/>
          <w:sz w:val="28"/>
          <w:szCs w:val="28"/>
          <w:lang w:eastAsia="en-US"/>
        </w:rPr>
        <w:t xml:space="preserve">           </w:t>
      </w:r>
      <w:r w:rsidRPr="00BE3E98">
        <w:rPr>
          <w:b/>
          <w:sz w:val="28"/>
          <w:szCs w:val="28"/>
          <w:lang w:eastAsia="en-US"/>
        </w:rPr>
        <w:t xml:space="preserve">   </w:t>
      </w:r>
      <w:r>
        <w:rPr>
          <w:b/>
          <w:sz w:val="28"/>
          <w:szCs w:val="28"/>
          <w:lang w:eastAsia="en-US"/>
        </w:rPr>
        <w:t xml:space="preserve">            А</w:t>
      </w:r>
      <w:r w:rsidRPr="00BE3E98">
        <w:rPr>
          <w:b/>
          <w:sz w:val="28"/>
          <w:szCs w:val="28"/>
          <w:lang w:eastAsia="en-US"/>
        </w:rPr>
        <w:t>.</w:t>
      </w:r>
      <w:r>
        <w:rPr>
          <w:b/>
          <w:sz w:val="28"/>
          <w:szCs w:val="28"/>
          <w:lang w:eastAsia="en-US"/>
        </w:rPr>
        <w:t>Н</w:t>
      </w:r>
      <w:r w:rsidRPr="00BE3E98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>Уткин</w:t>
      </w:r>
      <w:bookmarkEnd w:id="0"/>
    </w:p>
    <w:sectPr w:rsidR="00235C13" w:rsidSect="00AA49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14F"/>
    <w:multiLevelType w:val="hybridMultilevel"/>
    <w:tmpl w:val="6C0EEE1C"/>
    <w:lvl w:ilvl="0" w:tplc="B13861A4">
      <w:numFmt w:val="bullet"/>
      <w:lvlText w:val="·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D4A65"/>
    <w:multiLevelType w:val="hybridMultilevel"/>
    <w:tmpl w:val="AF887B88"/>
    <w:lvl w:ilvl="0" w:tplc="23EA08E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82D4DB1"/>
    <w:multiLevelType w:val="hybridMultilevel"/>
    <w:tmpl w:val="231EAC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655"/>
    <w:rsid w:val="000D56C9"/>
    <w:rsid w:val="00142F1C"/>
    <w:rsid w:val="00235C13"/>
    <w:rsid w:val="00386D27"/>
    <w:rsid w:val="007366D7"/>
    <w:rsid w:val="007E68A1"/>
    <w:rsid w:val="007F506A"/>
    <w:rsid w:val="00802FFE"/>
    <w:rsid w:val="00886655"/>
    <w:rsid w:val="00AA49DB"/>
    <w:rsid w:val="00BB33C6"/>
    <w:rsid w:val="00DA006A"/>
    <w:rsid w:val="00F7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86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5C1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0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down-word">
    <w:name w:val="markdown-word"/>
    <w:basedOn w:val="a0"/>
    <w:rsid w:val="00DA006A"/>
  </w:style>
  <w:style w:type="table" w:styleId="a6">
    <w:name w:val="Table Grid"/>
    <w:basedOn w:val="a1"/>
    <w:uiPriority w:val="39"/>
    <w:rsid w:val="00AA4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480&amp;dst=100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8291&amp;dst=1002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Наталья Николаевна</dc:creator>
  <cp:lastModifiedBy>SOVWork01</cp:lastModifiedBy>
  <cp:revision>2</cp:revision>
  <cp:lastPrinted>2026-02-26T12:38:00Z</cp:lastPrinted>
  <dcterms:created xsi:type="dcterms:W3CDTF">2026-02-26T12:38:00Z</dcterms:created>
  <dcterms:modified xsi:type="dcterms:W3CDTF">2026-02-26T12:38:00Z</dcterms:modified>
</cp:coreProperties>
</file>