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7B31" w:rsidRDefault="0016508E" w:rsidP="0016508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bookmarkStart w:id="0" w:name="_Hlk62731877"/>
      <w:bookmarkEnd w:id="0"/>
      <w:r>
        <w:rPr>
          <w:noProof/>
          <w:lang w:eastAsia="ru-RU"/>
        </w:rPr>
        <w:drawing>
          <wp:inline distT="0" distB="0" distL="0" distR="0" wp14:anchorId="41C640D6" wp14:editId="6DB23312">
            <wp:extent cx="46672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E9A" w:rsidRPr="0016508E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АДМИНИСТРАЦИЯ ПРИВОЛЖСКОГО МУНИЦИПАЛЬНОГО РАЙОНА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x-none" w:eastAsia="x-none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60E4D" w:rsidRPr="00933E9A" w:rsidRDefault="00A60E4D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835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94C">
        <w:rPr>
          <w:rFonts w:ascii="Times New Roman" w:eastAsia="Times New Roman" w:hAnsi="Times New Roman" w:cs="Times New Roman"/>
          <w:sz w:val="28"/>
          <w:szCs w:val="28"/>
          <w:lang w:eastAsia="ru-RU"/>
        </w:rPr>
        <w:t>29.</w:t>
      </w:r>
      <w:r w:rsidR="00343380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E2C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60E4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14C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839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789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</w:p>
    <w:p w:rsidR="00933E9A" w:rsidRPr="00933E9A" w:rsidRDefault="00933E9A" w:rsidP="00933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07B" w:rsidRDefault="0005507B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 администрации </w:t>
      </w:r>
    </w:p>
    <w:p w:rsidR="0005507B" w:rsidRDefault="0005507B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Приволжского муниципального района от 26.08.2021 №</w:t>
      </w:r>
      <w:r w:rsidR="00F306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399-п</w:t>
      </w:r>
    </w:p>
    <w:p w:rsidR="0005507B" w:rsidRPr="00933E9A" w:rsidRDefault="0005507B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Hlk69124818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«Об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утверждении муниципальной программы</w:t>
      </w:r>
      <w:r w:rsidRPr="00933E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Приволжского городского поселения 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«</w:t>
      </w:r>
      <w:r w:rsidRPr="00933E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22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-202</w:t>
      </w:r>
      <w:r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4</w:t>
      </w:r>
      <w:r w:rsidRPr="00933E9A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 годы»</w:t>
      </w:r>
    </w:p>
    <w:bookmarkEnd w:id="1"/>
    <w:p w:rsidR="0005507B" w:rsidRPr="00933E9A" w:rsidRDefault="0005507B" w:rsidP="000550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07B" w:rsidRPr="0005507B" w:rsidRDefault="0005507B" w:rsidP="000550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статьей 179 Бюджетного кодекса Российской Федерации, </w:t>
      </w:r>
      <w:r w:rsidRPr="00933E9A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решением Совета Приволжского городского поселения от 28.11.2012  № 67 «Об утверждении Положения о бюджетном процессе  в Приволжском городском поселении»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постановлением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Приволжского муниципального района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04.04.2016  № 192-п «Об утверждении Порядка разработки, реализации и оценки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эффективности муниципальных программ Приволжского муниципального района и Приволжского городского поселения» администрация Приволжского муниципального района </w:t>
      </w:r>
      <w:r w:rsidRPr="00933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я е т:</w:t>
      </w:r>
      <w:r w:rsidRPr="00933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5507B" w:rsidRPr="006537AB" w:rsidRDefault="0005507B" w:rsidP="00055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537AB"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Внести в постановление администрации Приволжского муниципального района от 26.08.2021 №</w:t>
      </w:r>
      <w:r w:rsidR="00F306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399-п «Об утверждении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color w:val="000000"/>
          <w:sz w:val="28"/>
          <w:szCs w:val="28"/>
        </w:rPr>
        <w:t>ы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Приволжского городского поселения «Формирование современной городской среды на территории Приволжского городского поселения на 20</w:t>
      </w:r>
      <w:r>
        <w:rPr>
          <w:rFonts w:ascii="Times New Roman" w:hAnsi="Times New Roman" w:cs="Times New Roman"/>
          <w:color w:val="000000"/>
          <w:sz w:val="28"/>
          <w:szCs w:val="28"/>
        </w:rPr>
        <w:t>22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-202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годы» (</w:t>
      </w:r>
      <w:r>
        <w:rPr>
          <w:rFonts w:ascii="Times New Roman" w:hAnsi="Times New Roman" w:cs="Times New Roman"/>
          <w:color w:val="000000"/>
          <w:sz w:val="28"/>
          <w:szCs w:val="28"/>
        </w:rPr>
        <w:t>далее-Постановление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05507B" w:rsidRDefault="0005507B" w:rsidP="00055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1. Приложение к Постановлению «Муниципальная программа Приволжского городского поселения «Формирование современной городской среды на территории Приволжского городского поселения на 2022-2024 годы»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 (прилагается).</w:t>
      </w:r>
    </w:p>
    <w:p w:rsidR="00066530" w:rsidRDefault="0005507B" w:rsidP="00055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Разместить настоящее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остановление на официальном сайте Приволжского муниципального района и опубликовать в информационном бюллетене «Вестник Совета и администрации Приволжского муниципального района». </w:t>
      </w:r>
    </w:p>
    <w:p w:rsidR="0005507B" w:rsidRPr="006537AB" w:rsidRDefault="0005507B" w:rsidP="000550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Контроль </w:t>
      </w:r>
      <w:r w:rsidR="004170B4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остановлени</w:t>
      </w:r>
      <w:r w:rsidR="004170B4">
        <w:rPr>
          <w:rFonts w:ascii="Times New Roman" w:hAnsi="Times New Roman" w:cs="Times New Roman"/>
          <w:color w:val="000000"/>
          <w:sz w:val="28"/>
          <w:szCs w:val="28"/>
        </w:rPr>
        <w:t>ем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 возложить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Первого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заместителя </w:t>
      </w: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="00B52F55">
        <w:rPr>
          <w:rFonts w:ascii="Times New Roman" w:hAnsi="Times New Roman" w:cs="Times New Roman"/>
          <w:color w:val="000000"/>
          <w:sz w:val="28"/>
          <w:szCs w:val="28"/>
        </w:rPr>
        <w:t xml:space="preserve">лавы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>Приволжского муниципального района</w:t>
      </w:r>
      <w:r w:rsidR="004B2236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/>
          <w:sz w:val="28"/>
          <w:szCs w:val="28"/>
        </w:rPr>
        <w:t>Нагацкого</w:t>
      </w:r>
      <w:r w:rsidR="004B2236">
        <w:rPr>
          <w:rFonts w:ascii="Times New Roman" w:hAnsi="Times New Roman" w:cs="Times New Roman"/>
          <w:color w:val="000000"/>
          <w:sz w:val="28"/>
          <w:szCs w:val="28"/>
        </w:rPr>
        <w:t xml:space="preserve"> В.Г</w:t>
      </w:r>
      <w:r w:rsidR="004170B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5507B" w:rsidRDefault="0005507B" w:rsidP="0005507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4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933E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остановление вступает в силу с момента его опубликования</w:t>
      </w:r>
      <w:r w:rsidRPr="006537A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C5EB3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Default="00CC5EB3" w:rsidP="00CC5E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5EB3" w:rsidRPr="00933E9A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Глав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Приволжского </w:t>
      </w:r>
    </w:p>
    <w:p w:rsidR="00CC5EB3" w:rsidRPr="00E74CEB" w:rsidRDefault="00CC5EB3" w:rsidP="00CC5EB3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района                                      </w:t>
      </w:r>
      <w:r w:rsidR="00A60E4D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</w:t>
      </w:r>
      <w:r w:rsidRPr="00933E9A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И.В. Мельникова</w:t>
      </w:r>
    </w:p>
    <w:p w:rsidR="00CC5EB3" w:rsidRDefault="00CC5EB3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CC5EB3" w:rsidRDefault="00CC5EB3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05507B" w:rsidRDefault="0005507B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656EE1" w:rsidRDefault="00656EE1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B439CE" w:rsidRDefault="00B439CE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lastRenderedPageBreak/>
        <w:t xml:space="preserve">Приложение </w:t>
      </w:r>
    </w:p>
    <w:p w:rsidR="00BC2F2D" w:rsidRPr="00BC2F2D" w:rsidRDefault="00BC2F2D" w:rsidP="00D807B6">
      <w:pPr>
        <w:tabs>
          <w:tab w:val="right" w:pos="9920"/>
        </w:tabs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ab/>
        <w:t xml:space="preserve">             к постановлению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администрации Приволжского</w:t>
      </w:r>
    </w:p>
    <w:p w:rsidR="00BC2F2D" w:rsidRPr="00BC2F2D" w:rsidRDefault="00BC2F2D" w:rsidP="00D807B6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муниципального района</w:t>
      </w: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от</w:t>
      </w:r>
      <w:r w:rsidR="00903A4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D8350C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CD483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29</w:t>
      </w:r>
      <w:bookmarkStart w:id="2" w:name="_GoBack"/>
      <w:bookmarkEnd w:id="2"/>
      <w:r w:rsidR="006D5703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.12</w:t>
      </w:r>
      <w:r w:rsidR="007E2CD6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.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20</w:t>
      </w:r>
      <w:r w:rsidR="00E74CE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="0005507B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№</w:t>
      </w:r>
      <w:r w:rsidR="00B439CE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="00CD4839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789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>-п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91919"/>
          <w:sz w:val="24"/>
          <w:szCs w:val="24"/>
          <w:lang w:eastAsia="ru-RU"/>
        </w:rPr>
      </w:pP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191919"/>
          <w:sz w:val="18"/>
          <w:szCs w:val="18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МУНИЦИПАЛЬНАЯ ПРОГРАММА</w:t>
      </w:r>
      <w:r w:rsidR="002464B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Приволжского городского поселения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«</w:t>
      </w:r>
      <w:r w:rsidRPr="00BC2F2D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Формирование современной городской среды на территории                   Приволжского городского поселения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на 20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="00CC5EB3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eastAsia="ru-RU"/>
        </w:rPr>
        <w:t xml:space="preserve"> годы»</w:t>
      </w: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</w:p>
    <w:p w:rsidR="00BC2F2D" w:rsidRPr="00BC2F2D" w:rsidRDefault="00BC2F2D" w:rsidP="00D807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1. ПАСПОРТ</w:t>
      </w:r>
    </w:p>
    <w:p w:rsidR="00BC2F2D" w:rsidRPr="00CB3040" w:rsidRDefault="00BC2F2D" w:rsidP="00CB3040">
      <w:pPr>
        <w:tabs>
          <w:tab w:val="left" w:pos="3645"/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муниципальной </w:t>
      </w:r>
      <w:r w:rsidR="00445515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П</w:t>
      </w: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>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2268"/>
        <w:gridCol w:w="1843"/>
        <w:gridCol w:w="1559"/>
        <w:gridCol w:w="1276"/>
      </w:tblGrid>
      <w:tr w:rsidR="00BC2F2D" w:rsidRPr="00BC2F2D" w:rsidTr="0005507B">
        <w:trPr>
          <w:trHeight w:val="844"/>
        </w:trPr>
        <w:tc>
          <w:tcPr>
            <w:tcW w:w="1980" w:type="dxa"/>
          </w:tcPr>
          <w:p w:rsidR="00BC2F2D" w:rsidRPr="00BC2F2D" w:rsidRDefault="00BC2F2D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Наименование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и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с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рок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реализации </w:t>
            </w:r>
          </w:p>
        </w:tc>
        <w:tc>
          <w:tcPr>
            <w:tcW w:w="6946" w:type="dxa"/>
            <w:gridSpan w:val="4"/>
          </w:tcPr>
          <w:p w:rsidR="00BC2F2D" w:rsidRPr="00BC2F2D" w:rsidRDefault="00BC2F2D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CC5EB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 w:rsidR="00D357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  <w:p w:rsidR="00BC2F2D" w:rsidRPr="00BC2F2D" w:rsidRDefault="00BC2F2D" w:rsidP="0005507B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C5EB3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</w:tc>
      </w:tr>
      <w:tr w:rsidR="00BC2F2D" w:rsidRPr="00BC2F2D" w:rsidTr="0005507B">
        <w:trPr>
          <w:trHeight w:val="669"/>
        </w:trPr>
        <w:tc>
          <w:tcPr>
            <w:tcW w:w="1980" w:type="dxa"/>
          </w:tcPr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Перечень подпрограмм</w:t>
            </w:r>
          </w:p>
        </w:tc>
        <w:tc>
          <w:tcPr>
            <w:tcW w:w="6946" w:type="dxa"/>
            <w:gridSpan w:val="4"/>
          </w:tcPr>
          <w:p w:rsidR="00224482" w:rsidRPr="00BC2F2D" w:rsidRDefault="00224482" w:rsidP="00055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1.</w:t>
            </w:r>
            <w:r w:rsidR="006D570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8444EE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Куратор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Программы</w:t>
            </w:r>
            <w:r w:rsidR="008444EE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 xml:space="preserve"> </w:t>
            </w:r>
          </w:p>
        </w:tc>
        <w:tc>
          <w:tcPr>
            <w:tcW w:w="6946" w:type="dxa"/>
            <w:gridSpan w:val="4"/>
          </w:tcPr>
          <w:p w:rsidR="00BC2F2D" w:rsidRPr="00BC2F2D" w:rsidRDefault="00CB3040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Первый 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 xml:space="preserve">заместитель 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г</w:t>
            </w:r>
            <w:r w:rsidRPr="00BC2F2D"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лавы администра</w:t>
            </w: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t>ции Приволжского муниципального района</w:t>
            </w:r>
          </w:p>
        </w:tc>
      </w:tr>
      <w:tr w:rsidR="00BC2F2D" w:rsidRPr="00BC2F2D" w:rsidTr="0005507B">
        <w:tc>
          <w:tcPr>
            <w:tcW w:w="1980" w:type="dxa"/>
          </w:tcPr>
          <w:p w:rsidR="00BC2F2D" w:rsidRPr="00BC2F2D" w:rsidRDefault="00CB3040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Наименование а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>дминистратор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x-none"/>
              </w:rPr>
              <w:t>а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x-none"/>
              </w:rPr>
              <w:t xml:space="preserve"> Программы</w:t>
            </w:r>
          </w:p>
        </w:tc>
        <w:tc>
          <w:tcPr>
            <w:tcW w:w="6946" w:type="dxa"/>
            <w:gridSpan w:val="4"/>
          </w:tcPr>
          <w:p w:rsidR="00BC2F2D" w:rsidRPr="00BC2F2D" w:rsidRDefault="00575ED8" w:rsidP="0005507B">
            <w:pPr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Управление жилищно-коммунального хозяйства района</w:t>
            </w:r>
            <w:r w:rsidR="0005507B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BC2F2D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администрации Приволжского муниципального района</w:t>
            </w:r>
          </w:p>
        </w:tc>
      </w:tr>
      <w:tr w:rsidR="00BC2F2D" w:rsidRPr="00BC2F2D" w:rsidTr="0005507B">
        <w:trPr>
          <w:trHeight w:val="1054"/>
        </w:trPr>
        <w:tc>
          <w:tcPr>
            <w:tcW w:w="1980" w:type="dxa"/>
          </w:tcPr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Перечень исполнителей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</w:t>
            </w:r>
          </w:p>
        </w:tc>
        <w:tc>
          <w:tcPr>
            <w:tcW w:w="6946" w:type="dxa"/>
            <w:gridSpan w:val="4"/>
          </w:tcPr>
          <w:p w:rsidR="00BC2F2D" w:rsidRDefault="00D807B6" w:rsidP="000550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тдел строительства администрации Приволжского муниципального района,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3926B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D0776C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D0776C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D0776C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администрации Приволжского муниципального </w:t>
            </w:r>
            <w:r w:rsidR="007B3FA8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района</w:t>
            </w:r>
          </w:p>
          <w:p w:rsidR="004A2B7B" w:rsidRPr="00BC2F2D" w:rsidRDefault="004A2B7B" w:rsidP="008444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</w:tr>
      <w:tr w:rsidR="00BC2F2D" w:rsidRPr="00BC2F2D" w:rsidTr="0005507B">
        <w:trPr>
          <w:trHeight w:val="132"/>
        </w:trPr>
        <w:tc>
          <w:tcPr>
            <w:tcW w:w="1980" w:type="dxa"/>
          </w:tcPr>
          <w:p w:rsidR="00BC2F2D" w:rsidRPr="00224482" w:rsidRDefault="00445515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ь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и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) 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</w:t>
            </w:r>
            <w:r w:rsidR="00224482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ы</w:t>
            </w:r>
          </w:p>
          <w:p w:rsidR="00BC2F2D" w:rsidRPr="00BC2F2D" w:rsidRDefault="00BC2F2D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  <w:p w:rsidR="00BC2F2D" w:rsidRPr="00BC2F2D" w:rsidRDefault="00BC2F2D" w:rsidP="003F1A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ru-RU"/>
              </w:rPr>
            </w:pPr>
          </w:p>
        </w:tc>
        <w:tc>
          <w:tcPr>
            <w:tcW w:w="6946" w:type="dxa"/>
            <w:gridSpan w:val="4"/>
          </w:tcPr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</w:t>
            </w:r>
            <w:r w:rsidR="004E7E6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жизни и здоровья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 граждан   и   их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совершенствования   системы 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3F1A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  санитарно-гигиенических    и   экологических условий проживания</w:t>
            </w:r>
          </w:p>
          <w:p w:rsidR="004A2B7B" w:rsidRPr="00BC2F2D" w:rsidRDefault="00BC2F2D" w:rsidP="00CC5E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6. Обеспечение</w:t>
            </w:r>
            <w:r w:rsidR="006D5703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наилучших условий и качества жизни жителей  города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7. Обеспечение здоровья граждан  путем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 xml:space="preserve">8. Обеспечение озеленения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3F1AB8" w:rsidRPr="00BC2F2D" w:rsidTr="0005507B">
        <w:trPr>
          <w:trHeight w:val="324"/>
        </w:trPr>
        <w:tc>
          <w:tcPr>
            <w:tcW w:w="1980" w:type="dxa"/>
            <w:vMerge w:val="restart"/>
          </w:tcPr>
          <w:p w:rsidR="003F1AB8" w:rsidRPr="00BC2F2D" w:rsidRDefault="003F1AB8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мы ресурсного обеспечения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реализации в разрезе источников финансирования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F1AB8" w:rsidRPr="00BC2F2D" w:rsidRDefault="003F1AB8" w:rsidP="003F1A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Наименование Программы/ источник финансирования</w:t>
            </w:r>
          </w:p>
        </w:tc>
        <w:tc>
          <w:tcPr>
            <w:tcW w:w="4678" w:type="dxa"/>
            <w:gridSpan w:val="3"/>
          </w:tcPr>
          <w:p w:rsidR="003F1AB8" w:rsidRPr="00BC2F2D" w:rsidRDefault="003F1AB8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Год реализации Программы</w:t>
            </w:r>
          </w:p>
        </w:tc>
      </w:tr>
      <w:tr w:rsidR="00CC5EB3" w:rsidRPr="00BC2F2D" w:rsidTr="0005507B">
        <w:trPr>
          <w:trHeight w:val="1050"/>
        </w:trPr>
        <w:tc>
          <w:tcPr>
            <w:tcW w:w="1980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843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559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276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CC5EB3" w:rsidRPr="00BC2F2D" w:rsidTr="0005507B">
        <w:trPr>
          <w:trHeight w:val="1140"/>
        </w:trPr>
        <w:tc>
          <w:tcPr>
            <w:tcW w:w="1980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Программа  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6D7965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3F1AB8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годы»</w:t>
            </w:r>
          </w:p>
        </w:tc>
        <w:tc>
          <w:tcPr>
            <w:tcW w:w="1843" w:type="dxa"/>
          </w:tcPr>
          <w:p w:rsidR="00CC5EB3" w:rsidRPr="003F1AB8" w:rsidRDefault="001B1237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3307416,28</w:t>
            </w:r>
          </w:p>
        </w:tc>
        <w:tc>
          <w:tcPr>
            <w:tcW w:w="1559" w:type="dxa"/>
          </w:tcPr>
          <w:p w:rsidR="00CC5EB3" w:rsidRPr="003F1AB8" w:rsidRDefault="00461249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4851036,68</w:t>
            </w:r>
          </w:p>
        </w:tc>
        <w:tc>
          <w:tcPr>
            <w:tcW w:w="1276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C5EB3" w:rsidRPr="00BC2F2D" w:rsidTr="0005507B">
        <w:trPr>
          <w:trHeight w:val="1328"/>
        </w:trPr>
        <w:tc>
          <w:tcPr>
            <w:tcW w:w="1980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B3" w:rsidRPr="00BC2F2D" w:rsidRDefault="00CC5EB3" w:rsidP="003F1A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843" w:type="dxa"/>
          </w:tcPr>
          <w:p w:rsidR="00CC5EB3" w:rsidRPr="003F1AB8" w:rsidRDefault="00461249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307416,28</w:t>
            </w:r>
          </w:p>
        </w:tc>
        <w:tc>
          <w:tcPr>
            <w:tcW w:w="1559" w:type="dxa"/>
          </w:tcPr>
          <w:p w:rsidR="00CC5EB3" w:rsidRPr="003F1AB8" w:rsidRDefault="00461249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2551,83</w:t>
            </w:r>
          </w:p>
        </w:tc>
        <w:tc>
          <w:tcPr>
            <w:tcW w:w="1276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C5EB3" w:rsidRPr="00BC2F2D" w:rsidTr="0005507B">
        <w:trPr>
          <w:trHeight w:val="753"/>
        </w:trPr>
        <w:tc>
          <w:tcPr>
            <w:tcW w:w="1980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B3" w:rsidRPr="00BC2F2D" w:rsidRDefault="00CC5EB3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843" w:type="dxa"/>
          </w:tcPr>
          <w:p w:rsidR="00CC5EB3" w:rsidRPr="003F1AB8" w:rsidRDefault="00FC7A5C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3000000,00</w:t>
            </w:r>
          </w:p>
        </w:tc>
        <w:tc>
          <w:tcPr>
            <w:tcW w:w="1559" w:type="dxa"/>
          </w:tcPr>
          <w:p w:rsidR="00CC5EB3" w:rsidRPr="003F1AB8" w:rsidRDefault="00461249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48484,85</w:t>
            </w:r>
          </w:p>
        </w:tc>
        <w:tc>
          <w:tcPr>
            <w:tcW w:w="1276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C5EB3" w:rsidRPr="00BC2F2D" w:rsidTr="0005507B">
        <w:trPr>
          <w:trHeight w:val="550"/>
        </w:trPr>
        <w:tc>
          <w:tcPr>
            <w:tcW w:w="1980" w:type="dxa"/>
            <w:vMerge/>
          </w:tcPr>
          <w:p w:rsidR="00CC5EB3" w:rsidRPr="00BC2F2D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EB3" w:rsidRPr="00BC2F2D" w:rsidRDefault="00CC5EB3" w:rsidP="003F1AB8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843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59" w:type="dxa"/>
          </w:tcPr>
          <w:p w:rsidR="00CC5EB3" w:rsidRPr="003F1AB8" w:rsidRDefault="00461249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4800000,00</w:t>
            </w:r>
          </w:p>
        </w:tc>
        <w:tc>
          <w:tcPr>
            <w:tcW w:w="1276" w:type="dxa"/>
          </w:tcPr>
          <w:p w:rsidR="00CC5EB3" w:rsidRPr="003F1AB8" w:rsidRDefault="00CC5EB3" w:rsidP="003F1AB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tbl>
      <w:tblPr>
        <w:tblpPr w:leftFromText="180" w:rightFromText="180" w:vertAnchor="text" w:tblpX="2194" w:tblpY="-5309"/>
        <w:tblW w:w="78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890"/>
      </w:tblGrid>
      <w:tr w:rsidR="00B303B2" w:rsidTr="00F53781">
        <w:trPr>
          <w:trHeight w:val="90"/>
        </w:trPr>
        <w:tc>
          <w:tcPr>
            <w:tcW w:w="7890" w:type="dxa"/>
            <w:tcBorders>
              <w:left w:val="nil"/>
              <w:bottom w:val="nil"/>
              <w:right w:val="nil"/>
            </w:tcBorders>
          </w:tcPr>
          <w:p w:rsidR="00B303B2" w:rsidRDefault="00B303B2" w:rsidP="00B303B2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x-none"/>
              </w:rPr>
            </w:pPr>
          </w:p>
        </w:tc>
      </w:tr>
    </w:tbl>
    <w:p w:rsidR="00B303B2" w:rsidRPr="00BC2F2D" w:rsidRDefault="00B303B2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</w:pPr>
    </w:p>
    <w:p w:rsidR="001D2560" w:rsidRPr="00BC2F2D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2.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 xml:space="preserve">Анализ текущей ситуации в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сфер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е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 xml:space="preserve"> реализации </w:t>
      </w:r>
    </w:p>
    <w:p w:rsidR="001D2560" w:rsidRDefault="001D2560" w:rsidP="001D2560">
      <w:pPr>
        <w:keepNext/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eastAsia="x-none"/>
        </w:rPr>
        <w:t>муниципальной П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6"/>
          <w:lang w:val="x-none" w:eastAsia="x-none"/>
        </w:rPr>
        <w:t>рограммы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336" w:after="0" w:line="312" w:lineRule="exact"/>
        <w:ind w:firstLine="432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BC2B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Благоустройство дворовых территорий Приволжского городского поселения</w:t>
      </w:r>
    </w:p>
    <w:p w:rsidR="001D2560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Основная часть многоквартирных домов на территории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Приволжского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городского поселения построена более 50 лет назад. Таких домов насчитывается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около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Ремонт дворовых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территорий, подъездных путей и подъездов проводился крайне редко. Состояние дворовых проездов и тротуаров в большинстве своем достигает до 70% физического износа. Освещение дворовых территорий так же организовано не на надлежащем уровне. Обрезка деревьев и кустарников на дворовых территориях проводилась не регулярно, имеются случаи хаотичной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посадки, самосев, наличие переросших деревьев. Цветники зачастую либо отсутствуют, либо имеют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непривлекательный вид. Детские и спортивные площадки со временем приходят в негодность и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требуют замены оборудования. Все вместе это создает не обустроенный внешний вид. Надлежащее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состояние придомовых территорий является важным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фактором при формировании благоприятной и эстетической городской среды.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567"/>
          <w:tab w:val="left" w:pos="709"/>
        </w:tabs>
        <w:autoSpaceDE w:val="0"/>
        <w:autoSpaceDN w:val="0"/>
        <w:adjustRightInd w:val="0"/>
        <w:spacing w:after="0" w:line="240" w:lineRule="auto"/>
        <w:ind w:left="19" w:firstLine="413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Проблемы восстановления и ремонта асфальтового покрытия дворов, озеленения, освещения </w:t>
      </w:r>
      <w:r w:rsidRPr="006D1D24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дворовых территорий, ремонта (устройства) ливневой канализации на сегодня очень актуальны и не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решены в полном объеме в связи с недостаточным финансированием и малой активностью самих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жителей.</w:t>
      </w:r>
    </w:p>
    <w:p w:rsidR="001D2560" w:rsidRPr="006D1D24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36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Из-за недостаточности финансирования принимаемые в последнее время меры по частичному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благоустройству дворовых территорий не приводят к должному результату. Основным методом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экологически и эстетически организованной городской среды, улучшение содержания и безопасности дворовых территорий. Реализация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рограммы позволит создать: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благоприятные условия среды обитания,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повысить комфортность проживания населения города,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площадь озеленения территорий,</w:t>
      </w:r>
    </w:p>
    <w:p w:rsidR="001D2560" w:rsidRPr="006D1D24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улучшить условия для отдыха и занятий спортом,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6D1D24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обеспечить доступность зданий, сооружений, дворовых территорий для инвалидов и других маломобильных групп населения.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1D2560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3F75F6" w:rsidRDefault="001D2560" w:rsidP="001D2560">
      <w:pPr>
        <w:widowControl w:val="0"/>
        <w:shd w:val="clear" w:color="auto" w:fill="FFFFFF"/>
        <w:tabs>
          <w:tab w:val="left" w:pos="725"/>
        </w:tabs>
        <w:autoSpaceDE w:val="0"/>
        <w:autoSpaceDN w:val="0"/>
        <w:adjustRightInd w:val="0"/>
        <w:spacing w:before="19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2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.2. Благоустройство общественных мест </w:t>
      </w:r>
      <w:r w:rsidRPr="008E6F61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и</w:t>
      </w:r>
      <w:r w:rsidRPr="003F75F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3F75F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мест массового отдыха населения Приволжского городского поселения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264" w:after="0" w:line="240" w:lineRule="auto"/>
        <w:ind w:left="10" w:right="10" w:firstLine="69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Внешний облик города, его эстетичный вид во многом зависят от степени благоустроенности территории, от площади озеленения, освещенности.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" w:right="10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Благоустройство - комплекс мероприятий по созданию и содержанию объектов благоустройства (в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числе зеленых насаждений), направленных на создание благоприятных условий жизни, трудовой деятельности и досуга всех категорий пользователей. Еще одно важное условие формирования жилой и общественной среды - ее адаптация к требованиям инвалидов и маломобильных групп населения.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ind w:right="10" w:firstLine="422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Озелененные территории вместе с насаждениями и цветниками, малыми архитектурными формами, садово-парковой мебелью создают образ города, формируют благоприятную и </w:t>
      </w: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комфортную городскую среду, выполняют рекреационные и санитарно-защитные функции. Они являются составной частью природного богатства города и важным условием его инвестиционной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привлекательности. На территории города имеются парки, скверы, аллеи и прочие объекты благоустройства.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благоустройства общественных</w:t>
      </w:r>
      <w:r w:rsidR="00246E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целесообразно   проведение следующих мероприятий: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lastRenderedPageBreak/>
        <w:t>озеленение, уход за зелеными насаждениями;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малыми архитектурными формами, садово-парковой мебелью;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устройство пешеходных дорожек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освещение территорий, в т. ч. декоративное;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обустройство площадок для отдыха, детских, спортивных площадок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numPr>
          <w:ilvl w:val="0"/>
          <w:numId w:val="8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установка скамеек и урн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-обустройство контейнерных площадок для сбора мусора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;</w:t>
      </w:r>
    </w:p>
    <w:p w:rsidR="001D2560" w:rsidRPr="00BC2BE9" w:rsidRDefault="001D2560" w:rsidP="001D2560">
      <w:pPr>
        <w:widowControl w:val="0"/>
        <w:shd w:val="clear" w:color="auto" w:fill="FFFFFF"/>
        <w:tabs>
          <w:tab w:val="left" w:pos="154"/>
        </w:tabs>
        <w:autoSpaceDE w:val="0"/>
        <w:autoSpaceDN w:val="0"/>
        <w:adjustRightInd w:val="0"/>
        <w:spacing w:after="0" w:line="240" w:lineRule="auto"/>
        <w:ind w:left="19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C2BE9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устройство цветников;</w:t>
      </w:r>
    </w:p>
    <w:p w:rsidR="00564906" w:rsidRDefault="001D2560" w:rsidP="00564906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обеспечение физической, пространственной и информационной доступности     общественных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территорий для инвалидов и других маломобильных групп населения.</w:t>
      </w:r>
    </w:p>
    <w:p w:rsidR="009C403D" w:rsidRDefault="001D2560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Выполнение данных мероприятий, предусмотренных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C2BE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рограммой, создаст условия для придания внешнему виду города состояния благоустроенности и привлекательности.</w:t>
      </w:r>
    </w:p>
    <w:p w:rsidR="00F6208B" w:rsidRDefault="00F6208B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</w:p>
    <w:p w:rsidR="00EF5A15" w:rsidRPr="009C403D" w:rsidRDefault="00EF5A15" w:rsidP="009C403D">
      <w:pPr>
        <w:widowControl w:val="0"/>
        <w:shd w:val="clear" w:color="auto" w:fill="FFFFFF"/>
        <w:tabs>
          <w:tab w:val="left" w:pos="245"/>
        </w:tabs>
        <w:autoSpaceDE w:val="0"/>
        <w:autoSpaceDN w:val="0"/>
        <w:adjustRightInd w:val="0"/>
        <w:spacing w:after="0" w:line="240" w:lineRule="auto"/>
        <w:ind w:left="19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1. </w:t>
      </w:r>
      <w:r w:rsidRPr="00EF5A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Показатели, характеризующие текущую ситуацию в сфере благоустройства 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дворовых и общественных территорий.</w:t>
      </w:r>
    </w:p>
    <w:p w:rsidR="00EF5A15" w:rsidRPr="006D4BB7" w:rsidRDefault="00EF5A15" w:rsidP="00EF5A15">
      <w:pPr>
        <w:widowControl w:val="0"/>
        <w:autoSpaceDE w:val="0"/>
        <w:autoSpaceDN w:val="0"/>
        <w:adjustRightInd w:val="0"/>
        <w:spacing w:after="264" w:line="1" w:lineRule="exact"/>
        <w:jc w:val="center"/>
        <w:rPr>
          <w:rFonts w:ascii="Courier New" w:eastAsia="Times New Roman" w:hAnsi="Courier New" w:cs="Courier New"/>
          <w:sz w:val="2"/>
          <w:szCs w:val="2"/>
          <w:lang w:eastAsia="ru-RU"/>
        </w:rPr>
      </w:pPr>
    </w:p>
    <w:tbl>
      <w:tblPr>
        <w:tblW w:w="8931" w:type="dxa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425"/>
        <w:gridCol w:w="567"/>
        <w:gridCol w:w="567"/>
        <w:gridCol w:w="709"/>
        <w:gridCol w:w="708"/>
        <w:gridCol w:w="709"/>
        <w:gridCol w:w="851"/>
        <w:gridCol w:w="850"/>
        <w:gridCol w:w="851"/>
      </w:tblGrid>
      <w:tr w:rsidR="00FC7A5C" w:rsidRPr="006D4BB7" w:rsidTr="00FC7A5C">
        <w:trPr>
          <w:trHeight w:hRule="exact" w:val="57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FC7A5C">
            <w:pPr>
              <w:pStyle w:val="Pro-Tab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EA09E8">
              <w:rPr>
                <w:rFonts w:ascii="Times New Roman" w:hAnsi="Times New Roman"/>
                <w:b/>
                <w:bCs/>
                <w:sz w:val="22"/>
                <w:szCs w:val="22"/>
              </w:rPr>
              <w:t>Наименование показателя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74" w:lineRule="exact"/>
              <w:ind w:right="5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9"/>
                <w:lang w:eastAsia="ru-RU"/>
              </w:rPr>
              <w:t xml:space="preserve">Ед. 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из</w:t>
            </w:r>
            <w:r w:rsidR="00E9472B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.</w:t>
            </w:r>
            <w:r w:rsidRPr="00EA09E8">
              <w:rPr>
                <w:rFonts w:ascii="Times New Roman" w:eastAsia="Times New Roman" w:hAnsi="Times New Roman" w:cs="Times New Roman"/>
                <w:b/>
                <w:bCs/>
                <w:spacing w:val="-6"/>
                <w:lang w:eastAsia="ru-RU"/>
              </w:rPr>
              <w:t>м.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2017</w:t>
            </w:r>
          </w:p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2018</w:t>
            </w:r>
          </w:p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2019</w:t>
            </w:r>
          </w:p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2020</w:t>
            </w:r>
          </w:p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факт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2021 факт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2022</w:t>
            </w:r>
          </w:p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2023</w:t>
            </w:r>
          </w:p>
          <w:p w:rsidR="009C403D" w:rsidRPr="00EA09E8" w:rsidRDefault="009C403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2024</w:t>
            </w:r>
          </w:p>
          <w:p w:rsidR="009C403D" w:rsidRPr="00EA09E8" w:rsidRDefault="009C403D" w:rsidP="00D717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  <w:r w:rsidRPr="00EA09E8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  <w:t>план</w:t>
            </w:r>
          </w:p>
          <w:p w:rsidR="009C403D" w:rsidRPr="00EA09E8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ru-RU"/>
              </w:rPr>
            </w:pPr>
          </w:p>
        </w:tc>
      </w:tr>
      <w:tr w:rsidR="00FC7A5C" w:rsidRPr="006D4BB7" w:rsidTr="00FC7A5C">
        <w:trPr>
          <w:trHeight w:hRule="exact" w:val="1129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FC7A5C" w:rsidRDefault="009C403D" w:rsidP="00FC7A5C">
            <w:pPr>
              <w:pStyle w:val="Pro-Tab"/>
              <w:rPr>
                <w:rFonts w:ascii="Times New Roman" w:hAnsi="Times New Roman"/>
                <w:sz w:val="24"/>
                <w:szCs w:val="24"/>
              </w:rPr>
            </w:pPr>
            <w:r w:rsidRPr="00FC7A5C">
              <w:rPr>
                <w:rFonts w:ascii="Times New Roman" w:hAnsi="Times New Roman"/>
                <w:sz w:val="24"/>
                <w:szCs w:val="24"/>
              </w:rPr>
              <w:t>Общее количество дворовых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A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A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1A2896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Default="00C639B8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1B205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1A28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639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C639B8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A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9C403D" w:rsidRPr="008867B0" w:rsidRDefault="00C639B8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A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8867B0" w:rsidRDefault="001B205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="001A28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FC7A5C" w:rsidRPr="006D4BB7" w:rsidTr="00FC7A5C">
        <w:trPr>
          <w:trHeight w:val="166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Количество дворовых территорий обеспеченных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 xml:space="preserve">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твердым (усовершенствованным) покрытием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дворовых проездов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E28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246EB0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64C" w:rsidRPr="006D4BB7" w:rsidRDefault="0035164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403D" w:rsidRPr="006D4BB7" w:rsidRDefault="0035164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FC7A5C" w:rsidRPr="006D4BB7" w:rsidTr="00FC7A5C">
        <w:trPr>
          <w:trHeight w:val="64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Общее количество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общественных территорий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C639B8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C639B8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C639B8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311721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1B205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1B205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C403D" w:rsidRDefault="001B205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C7A5C" w:rsidRPr="006D4BB7" w:rsidTr="0035164C">
        <w:trPr>
          <w:trHeight w:hRule="exact" w:val="21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Количество благоустроенных </w:t>
            </w:r>
            <w:r w:rsidRPr="006D4B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общественных территорий (площадей, пешеходных </w:t>
            </w: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зон, и иных территорий)</w:t>
            </w: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259" w:after="0" w:line="240" w:lineRule="auto"/>
              <w:ind w:firstLine="708"/>
              <w:jc w:val="both"/>
              <w:rPr>
                <w:rFonts w:ascii="Arial" w:eastAsia="Times New Roman" w:hAnsi="Arial" w:cs="Arial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реализации мероприятий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рограммы подготовлены следующие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окументы:</w:t>
            </w:r>
          </w:p>
          <w:p w:rsidR="009C403D" w:rsidRPr="006D4BB7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минимальный перечень работ по благоустройству дворовых территорий многоквартирных домов,</w:t>
            </w:r>
          </w:p>
          <w:p w:rsidR="009C403D" w:rsidRPr="006D4BB7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дополнительный перечень работ по благоустройству дворовых территорий многоквартирных домов,</w:t>
            </w:r>
          </w:p>
          <w:p w:rsidR="009C403D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нормативная стоимость (единичные расценки) работ по благоустройству дворовых территорий, </w:t>
            </w: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входящих в состав минимального перечня таких работ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403D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5F67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орядок и форма участия (трудовое и (или) финансовое) заинтересованных лиц в выполнении дополнительного перечня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403D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порядок аккумулирования и расходования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9C403D" w:rsidRPr="005F6792" w:rsidRDefault="009C403D" w:rsidP="00D7179D">
            <w:pPr>
              <w:widowControl w:val="0"/>
              <w:numPr>
                <w:ilvl w:val="0"/>
                <w:numId w:val="9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порядок разработки, обсуждения с заинтересованными лицами и утверждения дизайн - проектов благоустройства дворовой территории, включ</w:t>
            </w:r>
            <w:r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>аемых</w:t>
            </w:r>
            <w:r w:rsidRPr="005F6792">
              <w:rPr>
                <w:rFonts w:ascii="Times New Roman" w:eastAsia="Times New Roman" w:hAnsi="Times New Roman" w:cs="Times New Roman"/>
                <w:spacing w:val="-1"/>
                <w:sz w:val="28"/>
                <w:szCs w:val="28"/>
                <w:lang w:eastAsia="ru-RU"/>
              </w:rPr>
              <w:t xml:space="preserve"> в Программу.</w:t>
            </w: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9" w:firstLine="41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ind w:firstLine="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6D4B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6D4BB7" w:rsidRDefault="0035164C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C403D" w:rsidRPr="008867B0" w:rsidRDefault="009C403D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C403D" w:rsidRPr="008867B0" w:rsidRDefault="001B205F" w:rsidP="00D717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EF5A15" w:rsidRDefault="00EF5A15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208B" w:rsidRDefault="00F6208B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6C7C" w:rsidRDefault="00446C7C" w:rsidP="00BC2BE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9" w:firstLine="4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2560" w:rsidRPr="00BC2F2D" w:rsidRDefault="001D2560" w:rsidP="001D2560">
      <w:pPr>
        <w:widowControl w:val="0"/>
        <w:suppressAutoHyphens/>
        <w:spacing w:after="0" w:line="240" w:lineRule="auto"/>
        <w:ind w:left="72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lastRenderedPageBreak/>
        <w:t xml:space="preserve">3. </w:t>
      </w: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Цель (цели) и ожидаемые результаты реализации 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left="1080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муниципальной Программы</w:t>
      </w:r>
    </w:p>
    <w:p w:rsidR="001D2560" w:rsidRPr="00BC2F2D" w:rsidRDefault="001D2560" w:rsidP="001D25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_Hlk17712273"/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задачи.</w:t>
      </w:r>
    </w:p>
    <w:p w:rsidR="001D2560" w:rsidRPr="00BC2F2D" w:rsidRDefault="001D2560" w:rsidP="001D2560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>Обеспечение совершенствования системы комплексного благоустройства</w:t>
      </w:r>
      <w:r w:rsidR="00FC7A5C"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 </w:t>
      </w:r>
      <w:r w:rsidRPr="00FC7A5C">
        <w:rPr>
          <w:rFonts w:ascii="Times New Roman" w:eastAsia="Lucida Sans Unicode" w:hAnsi="Times New Roman" w:cs="Times New Roman"/>
          <w:kern w:val="2"/>
          <w:sz w:val="28"/>
          <w:szCs w:val="28"/>
          <w:lang w:val="x-none" w:eastAsia="zh-CN"/>
        </w:rPr>
        <w:t xml:space="preserve">города.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bookmarkEnd w:id="3"/>
    <w:p w:rsidR="001D2560" w:rsidRPr="00BC2F2D" w:rsidRDefault="001D2560" w:rsidP="001D25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3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4"/>
          <w:lang w:eastAsia="ru-RU"/>
        </w:rPr>
        <w:t>.2. Ожидаемые результаты реализации Программы.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Программы обеспечит: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граждан и их имущества.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1D2560" w:rsidRPr="00BC2F2D" w:rsidRDefault="001D2560" w:rsidP="00FC7A5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C7A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7A5C">
        <w:rPr>
          <w:rStyle w:val="Pro-Tab0"/>
          <w:rFonts w:ascii="Times New Roman" w:hAnsi="Times New Roman"/>
          <w:sz w:val="28"/>
          <w:szCs w:val="28"/>
        </w:rPr>
        <w:t>Здоровье граждан путем создания зеленых, оздоровительных и спортивных</w:t>
      </w:r>
      <w:r w:rsidR="00FC7A5C">
        <w:rPr>
          <w:rStyle w:val="Pro-Tab0"/>
          <w:rFonts w:ascii="Times New Roman" w:hAnsi="Times New Roman"/>
          <w:sz w:val="28"/>
          <w:szCs w:val="28"/>
          <w:lang w:val="ru-RU"/>
        </w:rPr>
        <w:t xml:space="preserve"> зон.</w:t>
      </w:r>
      <w:r w:rsidRPr="00FC7A5C">
        <w:rPr>
          <w:rStyle w:val="Pro-Tab0"/>
          <w:rFonts w:ascii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1D2560" w:rsidRPr="00BC2F2D" w:rsidRDefault="001D2560" w:rsidP="001D2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1D2560" w:rsidRPr="00BC2F2D" w:rsidRDefault="001D2560" w:rsidP="001D2560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Программы позволит:</w:t>
      </w:r>
    </w:p>
    <w:p w:rsidR="001D2560" w:rsidRDefault="001D2560" w:rsidP="001D2560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общественных и дворовых территории.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 территории являются востребованными гражданами разных возрастных категорий, к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омплексное решение проблемы окажет положительный эффект на санитарно-эпидемиологическую обстановку,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будет способствовать повышению уровня их комфортного проживания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проведения досуга</w:t>
      </w:r>
      <w:r w:rsidRPr="00B128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46C7C" w:rsidRDefault="00EF5A15" w:rsidP="00446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Таблица 2.</w:t>
      </w:r>
      <w:r w:rsidRPr="00EF5A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Сведения о целевых индикаторах (показателях) Программы</w:t>
      </w:r>
    </w:p>
    <w:p w:rsidR="00446C7C" w:rsidRPr="00446C7C" w:rsidRDefault="00446C7C" w:rsidP="00446C7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1"/>
          <w:sz w:val="16"/>
          <w:szCs w:val="16"/>
          <w:lang w:eastAsia="ru-RU"/>
        </w:rPr>
      </w:pPr>
    </w:p>
    <w:tbl>
      <w:tblPr>
        <w:tblStyle w:val="aff4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709"/>
        <w:gridCol w:w="850"/>
        <w:gridCol w:w="709"/>
        <w:gridCol w:w="709"/>
        <w:gridCol w:w="709"/>
        <w:gridCol w:w="708"/>
        <w:gridCol w:w="709"/>
        <w:gridCol w:w="709"/>
        <w:gridCol w:w="850"/>
      </w:tblGrid>
      <w:tr w:rsidR="002B721B" w:rsidTr="00E9472B">
        <w:tc>
          <w:tcPr>
            <w:tcW w:w="426" w:type="dxa"/>
            <w:vMerge w:val="restart"/>
          </w:tcPr>
          <w:p w:rsidR="002B721B" w:rsidRPr="00FC7A5C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bookmarkStart w:id="4" w:name="_Hlk80092894"/>
            <w:bookmarkStart w:id="5" w:name="_Hlk48293410"/>
            <w:r w:rsidRPr="00FC7A5C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984" w:type="dxa"/>
            <w:vMerge w:val="restart"/>
          </w:tcPr>
          <w:p w:rsidR="002B721B" w:rsidRPr="00FC7A5C" w:rsidRDefault="002B721B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FC7A5C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709" w:type="dxa"/>
            <w:vMerge w:val="restart"/>
          </w:tcPr>
          <w:p w:rsidR="002B721B" w:rsidRPr="00FC7A5C" w:rsidRDefault="002B721B" w:rsidP="00E9472B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Ед.</w:t>
            </w:r>
            <w:r w:rsidR="00E9472B">
              <w:rPr>
                <w:b/>
                <w:bCs/>
                <w:sz w:val="22"/>
                <w:szCs w:val="22"/>
              </w:rPr>
              <w:t xml:space="preserve"> из.</w:t>
            </w:r>
          </w:p>
        </w:tc>
        <w:tc>
          <w:tcPr>
            <w:tcW w:w="5953" w:type="dxa"/>
            <w:gridSpan w:val="8"/>
          </w:tcPr>
          <w:p w:rsidR="002B721B" w:rsidRPr="00FC7A5C" w:rsidRDefault="002B721B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9C403D" w:rsidTr="00E9472B">
        <w:trPr>
          <w:trHeight w:val="737"/>
        </w:trPr>
        <w:tc>
          <w:tcPr>
            <w:tcW w:w="426" w:type="dxa"/>
            <w:vMerge/>
          </w:tcPr>
          <w:p w:rsidR="009C403D" w:rsidRPr="00FC7A5C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9C403D" w:rsidRPr="00FC7A5C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  <w:vMerge/>
          </w:tcPr>
          <w:p w:rsidR="009C403D" w:rsidRPr="00FC7A5C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850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FC7A5C">
              <w:rPr>
                <w:b/>
                <w:bCs/>
                <w:sz w:val="22"/>
                <w:szCs w:val="22"/>
              </w:rPr>
              <w:t>2022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709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9C403D" w:rsidRPr="00FC7A5C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FC7A5C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9C403D" w:rsidTr="00E9472B">
        <w:trPr>
          <w:trHeight w:val="1694"/>
        </w:trPr>
        <w:tc>
          <w:tcPr>
            <w:tcW w:w="426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70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</w:t>
            </w:r>
          </w:p>
        </w:tc>
        <w:tc>
          <w:tcPr>
            <w:tcW w:w="850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9C403D" w:rsidRPr="009C403D" w:rsidRDefault="00C639B8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</w:tcPr>
          <w:p w:rsidR="009C403D" w:rsidRPr="009C403D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 w:rsidR="00C639B8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 w:rsidR="00C639B8">
              <w:rPr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9C403D" w:rsidRPr="006A7A39" w:rsidRDefault="0035164C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C639B8"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70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 w:rsidR="00C639B8">
              <w:rPr>
                <w:sz w:val="28"/>
                <w:szCs w:val="28"/>
              </w:rPr>
              <w:t>4</w:t>
            </w:r>
            <w:r w:rsidR="00656EE1">
              <w:rPr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9C403D" w:rsidRPr="006A7A39" w:rsidRDefault="00C639B8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656EE1">
              <w:rPr>
                <w:sz w:val="28"/>
                <w:szCs w:val="28"/>
              </w:rPr>
              <w:t>*</w:t>
            </w:r>
          </w:p>
        </w:tc>
      </w:tr>
      <w:tr w:rsidR="009C403D" w:rsidTr="00E9472B">
        <w:trPr>
          <w:trHeight w:val="1718"/>
        </w:trPr>
        <w:tc>
          <w:tcPr>
            <w:tcW w:w="426" w:type="dxa"/>
          </w:tcPr>
          <w:p w:rsidR="009C403D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9C403D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709" w:type="dxa"/>
          </w:tcPr>
          <w:p w:rsidR="009C403D" w:rsidRPr="006A7A39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9C403D" w:rsidRPr="006A7A39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</w:t>
            </w:r>
            <w:r w:rsidR="00246EB0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C403D" w:rsidRPr="006A7A39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</w:t>
            </w:r>
            <w:r w:rsidR="001A2896"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9C403D" w:rsidRPr="006A7A39" w:rsidRDefault="00875837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1A2896">
              <w:rPr>
                <w:spacing w:val="-1"/>
                <w:sz w:val="28"/>
                <w:szCs w:val="28"/>
              </w:rPr>
              <w:t>1</w:t>
            </w:r>
            <w:r w:rsidR="001B205F">
              <w:rPr>
                <w:spacing w:val="-1"/>
                <w:sz w:val="28"/>
                <w:szCs w:val="28"/>
              </w:rPr>
              <w:t>,2</w:t>
            </w:r>
          </w:p>
        </w:tc>
        <w:tc>
          <w:tcPr>
            <w:tcW w:w="709" w:type="dxa"/>
          </w:tcPr>
          <w:p w:rsidR="009C403D" w:rsidRPr="006A7A39" w:rsidRDefault="009C403D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1A2896">
              <w:rPr>
                <w:spacing w:val="-1"/>
                <w:sz w:val="28"/>
                <w:szCs w:val="28"/>
              </w:rPr>
              <w:t>5,1</w:t>
            </w:r>
          </w:p>
        </w:tc>
        <w:tc>
          <w:tcPr>
            <w:tcW w:w="708" w:type="dxa"/>
          </w:tcPr>
          <w:p w:rsidR="009C403D" w:rsidRPr="006A7A39" w:rsidRDefault="001A2896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22,9</w:t>
            </w:r>
          </w:p>
        </w:tc>
        <w:tc>
          <w:tcPr>
            <w:tcW w:w="709" w:type="dxa"/>
          </w:tcPr>
          <w:p w:rsidR="009C403D" w:rsidRPr="006A7A39" w:rsidRDefault="001A2896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  <w:tc>
          <w:tcPr>
            <w:tcW w:w="709" w:type="dxa"/>
          </w:tcPr>
          <w:p w:rsidR="009C403D" w:rsidRPr="006A7A39" w:rsidRDefault="001A2896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  <w:tc>
          <w:tcPr>
            <w:tcW w:w="850" w:type="dxa"/>
          </w:tcPr>
          <w:p w:rsidR="009C403D" w:rsidRPr="006A7A39" w:rsidRDefault="001A2896" w:rsidP="00446C7C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</w:tr>
      <w:bookmarkEnd w:id="4"/>
      <w:tr w:rsidR="009C403D" w:rsidTr="00E9472B">
        <w:tc>
          <w:tcPr>
            <w:tcW w:w="426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3.</w:t>
            </w:r>
          </w:p>
        </w:tc>
        <w:tc>
          <w:tcPr>
            <w:tcW w:w="1984" w:type="dxa"/>
          </w:tcPr>
          <w:p w:rsidR="009C403D" w:rsidRPr="002B721B" w:rsidRDefault="009C403D" w:rsidP="002B721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70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85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09" w:type="dxa"/>
          </w:tcPr>
          <w:p w:rsidR="009C403D" w:rsidRPr="006A7A39" w:rsidRDefault="00AD3AE9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  <w:r w:rsidR="009C403D">
              <w:rPr>
                <w:spacing w:val="-1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9C403D" w:rsidRPr="006A7A39" w:rsidRDefault="00C639B8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09" w:type="dxa"/>
          </w:tcPr>
          <w:p w:rsidR="009C403D" w:rsidRPr="006A7A39" w:rsidRDefault="00C639B8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  <w:r w:rsidR="00656EE1">
              <w:rPr>
                <w:spacing w:val="-1"/>
                <w:sz w:val="28"/>
                <w:szCs w:val="28"/>
              </w:rPr>
              <w:t>*</w:t>
            </w:r>
          </w:p>
        </w:tc>
        <w:tc>
          <w:tcPr>
            <w:tcW w:w="850" w:type="dxa"/>
          </w:tcPr>
          <w:p w:rsidR="009C403D" w:rsidRPr="006A7A39" w:rsidRDefault="006123E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  <w:r w:rsidR="00656EE1">
              <w:rPr>
                <w:spacing w:val="-1"/>
                <w:sz w:val="28"/>
                <w:szCs w:val="28"/>
              </w:rPr>
              <w:t>*</w:t>
            </w:r>
          </w:p>
        </w:tc>
      </w:tr>
      <w:tr w:rsidR="009C403D" w:rsidTr="00E9472B">
        <w:trPr>
          <w:trHeight w:val="1972"/>
        </w:trPr>
        <w:tc>
          <w:tcPr>
            <w:tcW w:w="426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4.</w:t>
            </w:r>
          </w:p>
        </w:tc>
        <w:tc>
          <w:tcPr>
            <w:tcW w:w="1984" w:type="dxa"/>
          </w:tcPr>
          <w:p w:rsidR="009C403D" w:rsidRDefault="009C403D" w:rsidP="00EF5A15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709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850" w:type="dxa"/>
          </w:tcPr>
          <w:p w:rsidR="009C403D" w:rsidRPr="006A7A39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9" w:type="dxa"/>
          </w:tcPr>
          <w:p w:rsidR="009C403D" w:rsidRPr="006A7A39" w:rsidRDefault="00875837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  <w:r w:rsidR="001B205F">
              <w:rPr>
                <w:spacing w:val="-1"/>
                <w:sz w:val="28"/>
                <w:szCs w:val="28"/>
              </w:rPr>
              <w:t>5,0</w:t>
            </w:r>
          </w:p>
        </w:tc>
        <w:tc>
          <w:tcPr>
            <w:tcW w:w="709" w:type="dxa"/>
          </w:tcPr>
          <w:p w:rsidR="009C403D" w:rsidRPr="006A7A39" w:rsidRDefault="001B205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09" w:type="dxa"/>
          </w:tcPr>
          <w:p w:rsidR="009C403D" w:rsidRPr="006123EB" w:rsidRDefault="001B205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708" w:type="dxa"/>
          </w:tcPr>
          <w:p w:rsidR="009C403D" w:rsidRPr="006123EB" w:rsidRDefault="009C403D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9C403D" w:rsidRPr="006123EB" w:rsidRDefault="001B205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09" w:type="dxa"/>
          </w:tcPr>
          <w:p w:rsidR="009C403D" w:rsidRPr="006123EB" w:rsidRDefault="001B205F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850" w:type="dxa"/>
          </w:tcPr>
          <w:p w:rsidR="009C403D" w:rsidRPr="006123EB" w:rsidRDefault="006123EB" w:rsidP="006A7A39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</w:tr>
    </w:tbl>
    <w:p w:rsidR="00656EE1" w:rsidRDefault="00103035" w:rsidP="00E9472B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6" w:name="_Hlk100304467"/>
      <w:bookmarkEnd w:id="5"/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рограммы </w:t>
      </w:r>
      <w:r w:rsidR="00F6208B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подпрограммы </w:t>
      </w:r>
      <w:r w:rsidR="00656EE1"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на соответствующие годы.</w:t>
      </w:r>
      <w:bookmarkEnd w:id="6"/>
    </w:p>
    <w:p w:rsidR="00656EE1" w:rsidRPr="00656EE1" w:rsidRDefault="00656EE1" w:rsidP="00656EE1">
      <w:pPr>
        <w:pStyle w:val="ConsPlusNormal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Имеются риски недостижения показателей подпрограммы: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 бюджетные, связанные с дефицитом регионального и местного бюджетов и возможностью невыполнения своих обязательств по софинансированию мероприятий региональной (муниципальной) программы;</w:t>
      </w:r>
    </w:p>
    <w:p w:rsidR="00656EE1" w:rsidRPr="00656EE1" w:rsidRDefault="00656EE1" w:rsidP="00656EE1">
      <w:pPr>
        <w:pStyle w:val="ConsPlusNormal"/>
        <w:spacing w:before="160"/>
        <w:ind w:firstLine="540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lastRenderedPageBreak/>
        <w:t xml:space="preserve">- социальные риски, связанные с низкой социальной активностью населения, отсутствием массовой культуры соучастия в благоустройстве дворовых </w:t>
      </w:r>
      <w:r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и общественных 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территорий и т.д.</w:t>
      </w:r>
    </w:p>
    <w:p w:rsidR="006A4E62" w:rsidRPr="00BC2F2D" w:rsidRDefault="006A4E62" w:rsidP="00BC2F2D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EA111B" w:rsidP="00BC2F2D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</w:pP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4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>. Ресурсное обеспечение</w:t>
      </w:r>
      <w:r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муниципальной</w:t>
      </w:r>
      <w:r w:rsidR="00BC2F2D" w:rsidRPr="00BC2F2D">
        <w:rPr>
          <w:rFonts w:ascii="Times New Roman" w:eastAsia="Lucida Sans Unicode" w:hAnsi="Times New Roman" w:cs="Times New Roman"/>
          <w:b/>
          <w:color w:val="191919"/>
          <w:kern w:val="2"/>
          <w:sz w:val="28"/>
          <w:szCs w:val="28"/>
          <w:lang w:eastAsia="zh-CN"/>
        </w:rPr>
        <w:t xml:space="preserve"> Программы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EF5A1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3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Программы.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  <w:t xml:space="preserve">  </w:t>
      </w:r>
    </w:p>
    <w:p w:rsidR="00BC2F2D" w:rsidRPr="00BC2F2D" w:rsidRDefault="00BC2F2D" w:rsidP="00413E91">
      <w:pPr>
        <w:keepNext/>
        <w:widowControl w:val="0"/>
        <w:suppressAutoHyphens/>
        <w:spacing w:after="0" w:line="240" w:lineRule="auto"/>
        <w:jc w:val="right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bookmarkStart w:id="7" w:name="_Hlk516753319"/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(руб.)</w:t>
      </w:r>
    </w:p>
    <w:tbl>
      <w:tblPr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9"/>
        <w:gridCol w:w="4191"/>
        <w:gridCol w:w="1559"/>
        <w:gridCol w:w="1701"/>
        <w:gridCol w:w="992"/>
      </w:tblGrid>
      <w:tr w:rsidR="00C64217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№</w:t>
            </w:r>
          </w:p>
          <w:p w:rsidR="00C64217" w:rsidRPr="00BC2F2D" w:rsidRDefault="00C64217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п/п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BC2F2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Наименование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рограммы(подпрограммы)/</w:t>
            </w:r>
            <w:r w:rsidR="00E9472B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источник ресурсного обеспечения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217" w:rsidRPr="00BC2F2D" w:rsidRDefault="00C64217" w:rsidP="00413E9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F429E5" w:rsidRPr="00BC2F2D" w:rsidTr="00E9472B">
        <w:trPr>
          <w:trHeight w:val="853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4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годы»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3307416,28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4851036,68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FE3800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 w:rsidRPr="00FE3800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307416,28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2551,83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48484,85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Подпрограмма «Формирование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3307416,28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4851036,68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 бюджет Приволжского городского поселения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307416,28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2551,83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3000000,00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48484,85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9472B">
        <w:trPr>
          <w:trHeight w:val="28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bookmarkEnd w:id="7"/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16"/>
          <w:szCs w:val="16"/>
          <w:lang w:eastAsia="ru-RU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                                                                                            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      В ходе реализации Программы могут вноситься изменения и дополнения.</w:t>
      </w:r>
    </w:p>
    <w:p w:rsidR="00BC2F2D" w:rsidRP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Программы в 20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6421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404C8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4F0023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C64217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2464BD" w:rsidRDefault="00BC2F2D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2E40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</w:t>
      </w:r>
    </w:p>
    <w:p w:rsidR="00E9472B" w:rsidRPr="002E40B4" w:rsidRDefault="00E9472B" w:rsidP="002E40B4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BC2F2D" w:rsidRPr="00BC2F2D" w:rsidRDefault="00BC2F2D" w:rsidP="00BC2F2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1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к муниципальной программе Приволжского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городского поселения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>современной городской среды на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BC2F2D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на 20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="00C64217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2</w:t>
      </w:r>
      <w:r w:rsidRPr="00BC2F2D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-202</w:t>
      </w:r>
      <w:r w:rsidR="00D357B4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BC2F2D" w:rsidRPr="00BC2F2D" w:rsidRDefault="00BC2F2D" w:rsidP="00BC2F2D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2F2D" w:rsidRP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8"/>
          <w:lang w:eastAsia="ru-RU"/>
        </w:rPr>
        <w:t xml:space="preserve">Подпрограмма </w:t>
      </w:r>
      <w:r w:rsidRPr="00BC2F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«Формирование современной городской среды на территории Приволжского городского поселения»</w:t>
      </w:r>
    </w:p>
    <w:p w:rsidR="00BC2F2D" w:rsidRPr="00BC2F2D" w:rsidRDefault="00BC2F2D" w:rsidP="00BC2F2D">
      <w:pPr>
        <w:keepNext/>
        <w:widowControl w:val="0"/>
        <w:autoSpaceDE w:val="0"/>
        <w:autoSpaceDN w:val="0"/>
        <w:adjustRightInd w:val="0"/>
        <w:spacing w:after="0" w:line="240" w:lineRule="auto"/>
        <w:ind w:left="40"/>
        <w:jc w:val="center"/>
        <w:outlineLvl w:val="2"/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</w:pPr>
      <w:r w:rsidRPr="00BC2F2D">
        <w:rPr>
          <w:rFonts w:ascii="Times New Roman" w:eastAsia="Times New Roman" w:hAnsi="Times New Roman" w:cs="Times New Roman"/>
          <w:b/>
          <w:bCs/>
          <w:color w:val="191919"/>
          <w:sz w:val="28"/>
          <w:szCs w:val="28"/>
          <w:lang w:val="x-none" w:eastAsia="x-none"/>
        </w:rPr>
        <w:t>1. Паспорт  подпрограммы</w:t>
      </w:r>
    </w:p>
    <w:tbl>
      <w:tblPr>
        <w:tblpPr w:leftFromText="180" w:rightFromText="180" w:vertAnchor="text" w:horzAnchor="margin" w:tblpY="534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1"/>
        <w:gridCol w:w="2292"/>
        <w:gridCol w:w="1729"/>
        <w:gridCol w:w="1560"/>
        <w:gridCol w:w="1134"/>
      </w:tblGrid>
      <w:tr w:rsidR="00BC2F2D" w:rsidRPr="00BC2F2D" w:rsidTr="00FC7A5C">
        <w:trPr>
          <w:trHeight w:val="413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Наименование подпрограммы</w:t>
            </w:r>
          </w:p>
        </w:tc>
        <w:tc>
          <w:tcPr>
            <w:tcW w:w="6715" w:type="dxa"/>
            <w:gridSpan w:val="4"/>
          </w:tcPr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поселения»</w:t>
            </w:r>
          </w:p>
        </w:tc>
      </w:tr>
      <w:tr w:rsidR="00BC2F2D" w:rsidRPr="00BC2F2D" w:rsidTr="00FC7A5C"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Срок реализации подпрограммы</w:t>
            </w:r>
          </w:p>
        </w:tc>
        <w:tc>
          <w:tcPr>
            <w:tcW w:w="6715" w:type="dxa"/>
            <w:gridSpan w:val="4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20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C64217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-20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</w:t>
            </w:r>
            <w:r w:rsidR="00D357B4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годы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C2F2D" w:rsidRPr="00BC2F2D" w:rsidTr="00FC7A5C">
        <w:trPr>
          <w:trHeight w:val="1054"/>
        </w:trPr>
        <w:tc>
          <w:tcPr>
            <w:tcW w:w="2211" w:type="dxa"/>
          </w:tcPr>
          <w:p w:rsidR="00BC2F2D" w:rsidRPr="00BC2F2D" w:rsidRDefault="00BC2F2D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Перечень исполнителей подпрограммы</w:t>
            </w:r>
          </w:p>
        </w:tc>
        <w:tc>
          <w:tcPr>
            <w:tcW w:w="6715" w:type="dxa"/>
            <w:gridSpan w:val="4"/>
          </w:tcPr>
          <w:p w:rsidR="00BC2F2D" w:rsidRPr="00BC2F2D" w:rsidRDefault="00D0776C" w:rsidP="004F00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МКУ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О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тдел строительства администрации Приволжского муниципального района, </w:t>
            </w:r>
            <w:r w:rsidR="00393D0A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у</w:t>
            </w:r>
            <w:r w:rsidR="00575ED8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правление жилищно-коммунального хозяйства района</w:t>
            </w:r>
            <w:r w:rsidR="00575ED8"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 xml:space="preserve"> </w:t>
            </w:r>
            <w:r w:rsidR="00BC2F2D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администрации Приволжского муниципального района</w:t>
            </w:r>
          </w:p>
        </w:tc>
      </w:tr>
      <w:tr w:rsidR="00BC2F2D" w:rsidRPr="00BC2F2D" w:rsidTr="00FC7A5C">
        <w:trPr>
          <w:trHeight w:val="4573"/>
        </w:trPr>
        <w:tc>
          <w:tcPr>
            <w:tcW w:w="2211" w:type="dxa"/>
          </w:tcPr>
          <w:p w:rsidR="00A41D31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Формулировка</w:t>
            </w:r>
          </w:p>
          <w:p w:rsidR="00BC2F2D" w:rsidRPr="00BC2F2D" w:rsidRDefault="00A41D3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ц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ели (цел</w:t>
            </w: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ей</w:t>
            </w:r>
            <w:r w:rsidR="00BC2F2D"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) подпрограммы</w:t>
            </w: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C2F2D" w:rsidRPr="00BC2F2D" w:rsidRDefault="00BC2F2D" w:rsidP="001055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15" w:type="dxa"/>
            <w:gridSpan w:val="4"/>
          </w:tcPr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1. Обеспечение   охраны    жизни   и   здоровья   граждан  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и 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имущества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2. Обеспечение    совершенствования   системы   комплексного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4"/>
                <w:szCs w:val="24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благоустройства   города 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3. Обеспечение архитектурного облика города 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4. Создание комфортных условий проживания граждан</w:t>
            </w:r>
          </w:p>
          <w:p w:rsidR="00BC2F2D" w:rsidRPr="00BC2F2D" w:rsidRDefault="00BC2F2D" w:rsidP="001055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5. Улучшение    санитарно-гигиенических     и    экологических условий проживания</w:t>
            </w:r>
          </w:p>
          <w:p w:rsidR="00BC2F2D" w:rsidRPr="00BC2F2D" w:rsidRDefault="00BC2F2D" w:rsidP="004E3E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6.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Обеспечение наилучших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условий и качества жизни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жителей города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7. Обеспечение здоровья </w:t>
            </w:r>
            <w:r w:rsidR="00597A31"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граждан путем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создания зеленых зон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 xml:space="preserve">8. Обеспечение озеленения города                                       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br/>
              <w:t>9. Обеспечение красивого облика города</w:t>
            </w:r>
          </w:p>
        </w:tc>
      </w:tr>
      <w:tr w:rsidR="001055D1" w:rsidRPr="00BC2F2D" w:rsidTr="00FC7A5C">
        <w:trPr>
          <w:trHeight w:val="404"/>
        </w:trPr>
        <w:tc>
          <w:tcPr>
            <w:tcW w:w="2211" w:type="dxa"/>
            <w:vMerge w:val="restart"/>
          </w:tcPr>
          <w:p w:rsidR="001055D1" w:rsidRPr="00BC2F2D" w:rsidRDefault="001055D1" w:rsidP="0018773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Объ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>мы ресурсного обеспечения подпрограммы по годам е</w:t>
            </w:r>
            <w:r w:rsidR="00187731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е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  <w:lastRenderedPageBreak/>
              <w:t>реализации в разрезе источников финансирования</w:t>
            </w:r>
          </w:p>
        </w:tc>
        <w:tc>
          <w:tcPr>
            <w:tcW w:w="2292" w:type="dxa"/>
            <w:vMerge w:val="restart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Наименование подпрограммы/ источник финансирования</w:t>
            </w:r>
          </w:p>
        </w:tc>
        <w:tc>
          <w:tcPr>
            <w:tcW w:w="4423" w:type="dxa"/>
            <w:gridSpan w:val="3"/>
          </w:tcPr>
          <w:p w:rsidR="001055D1" w:rsidRPr="00BC2F2D" w:rsidRDefault="001055D1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Год реализации подпрограммы</w:t>
            </w:r>
          </w:p>
        </w:tc>
      </w:tr>
      <w:tr w:rsidR="00C64217" w:rsidRPr="00BC2F2D" w:rsidTr="00F429E5">
        <w:trPr>
          <w:trHeight w:val="1275"/>
        </w:trPr>
        <w:tc>
          <w:tcPr>
            <w:tcW w:w="2211" w:type="dxa"/>
            <w:vMerge/>
          </w:tcPr>
          <w:p w:rsidR="00C64217" w:rsidRPr="00BC2F2D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vMerge/>
          </w:tcPr>
          <w:p w:rsidR="00C64217" w:rsidRPr="00BC2F2D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1729" w:type="dxa"/>
          </w:tcPr>
          <w:p w:rsidR="00C64217" w:rsidRPr="001055D1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560" w:type="dxa"/>
          </w:tcPr>
          <w:p w:rsidR="00C64217" w:rsidRPr="001055D1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1134" w:type="dxa"/>
          </w:tcPr>
          <w:p w:rsidR="00C64217" w:rsidRPr="001055D1" w:rsidRDefault="00C64217" w:rsidP="001055D1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2024</w:t>
            </w:r>
          </w:p>
        </w:tc>
      </w:tr>
      <w:tr w:rsidR="00F429E5" w:rsidRPr="00BC2F2D" w:rsidTr="00F429E5">
        <w:trPr>
          <w:trHeight w:val="1425"/>
        </w:trPr>
        <w:tc>
          <w:tcPr>
            <w:tcW w:w="2211" w:type="dxa"/>
            <w:vMerge/>
          </w:tcPr>
          <w:p w:rsidR="00F429E5" w:rsidRPr="00BC2F2D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Подпрограмма</w:t>
            </w:r>
            <w:r w:rsidRPr="00BC2F2D">
              <w:rPr>
                <w:rFonts w:ascii="Times New Roman" w:eastAsia="Times New Roman" w:hAnsi="Times New Roman" w:cs="Times New Roman"/>
                <w:b/>
                <w:color w:val="191919"/>
                <w:sz w:val="28"/>
                <w:szCs w:val="28"/>
                <w:lang w:eastAsia="ru-RU"/>
              </w:rPr>
              <w:t xml:space="preserve"> </w:t>
            </w: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«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Формирование современной городской среды на территории Приволжского городского поселения»</w:t>
            </w:r>
          </w:p>
        </w:tc>
        <w:tc>
          <w:tcPr>
            <w:tcW w:w="1729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3307416,28</w:t>
            </w:r>
          </w:p>
        </w:tc>
        <w:tc>
          <w:tcPr>
            <w:tcW w:w="1560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4851036,68</w:t>
            </w:r>
          </w:p>
        </w:tc>
        <w:tc>
          <w:tcPr>
            <w:tcW w:w="1134" w:type="dxa"/>
          </w:tcPr>
          <w:p w:rsidR="00F429E5" w:rsidRPr="000864C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F429E5">
        <w:trPr>
          <w:trHeight w:val="900"/>
        </w:trPr>
        <w:tc>
          <w:tcPr>
            <w:tcW w:w="2211" w:type="dxa"/>
            <w:vMerge/>
          </w:tcPr>
          <w:p w:rsidR="00F429E5" w:rsidRPr="00BC2F2D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-бюджет Приволжского городского поселения</w:t>
            </w:r>
          </w:p>
        </w:tc>
        <w:tc>
          <w:tcPr>
            <w:tcW w:w="1729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307416,28</w:t>
            </w:r>
          </w:p>
        </w:tc>
        <w:tc>
          <w:tcPr>
            <w:tcW w:w="1560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2551,83</w:t>
            </w:r>
          </w:p>
        </w:tc>
        <w:tc>
          <w:tcPr>
            <w:tcW w:w="1134" w:type="dxa"/>
          </w:tcPr>
          <w:p w:rsidR="00F429E5" w:rsidRPr="000864C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F429E5">
        <w:trPr>
          <w:trHeight w:val="537"/>
        </w:trPr>
        <w:tc>
          <w:tcPr>
            <w:tcW w:w="2211" w:type="dxa"/>
            <w:vMerge/>
          </w:tcPr>
          <w:p w:rsidR="00F429E5" w:rsidRPr="00BC2F2D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val="x-none" w:eastAsia="zh-CN"/>
              </w:rPr>
              <w:t>- областной бюджет</w:t>
            </w:r>
          </w:p>
        </w:tc>
        <w:tc>
          <w:tcPr>
            <w:tcW w:w="1729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3000000,00</w:t>
            </w:r>
          </w:p>
        </w:tc>
        <w:tc>
          <w:tcPr>
            <w:tcW w:w="1560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48484,85</w:t>
            </w:r>
          </w:p>
        </w:tc>
        <w:tc>
          <w:tcPr>
            <w:tcW w:w="1134" w:type="dxa"/>
          </w:tcPr>
          <w:p w:rsidR="00F429E5" w:rsidRPr="000864C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F429E5">
        <w:trPr>
          <w:trHeight w:val="637"/>
        </w:trPr>
        <w:tc>
          <w:tcPr>
            <w:tcW w:w="2211" w:type="dxa"/>
            <w:vMerge/>
          </w:tcPr>
          <w:p w:rsidR="00F429E5" w:rsidRPr="00BC2F2D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val="x-none" w:eastAsia="ru-RU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729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560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4800000,00</w:t>
            </w:r>
          </w:p>
        </w:tc>
        <w:tc>
          <w:tcPr>
            <w:tcW w:w="1134" w:type="dxa"/>
          </w:tcPr>
          <w:p w:rsidR="00F429E5" w:rsidRPr="00F53781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1055D1" w:rsidRDefault="001055D1" w:rsidP="00BC2F2D">
      <w:pPr>
        <w:keepNext/>
        <w:widowControl w:val="0"/>
        <w:autoSpaceDE w:val="0"/>
        <w:autoSpaceDN w:val="0"/>
        <w:adjustRightInd w:val="0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x-none" w:eastAsia="x-none"/>
        </w:rPr>
      </w:pP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78"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Краткая х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арактеристика </w:t>
      </w:r>
      <w:r w:rsidR="00EA11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сферы реализации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74615" w:rsidRP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before="269" w:after="0" w:line="240" w:lineRule="auto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Основным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мероприяти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м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подпрограммы</w:t>
      </w:r>
      <w:r w:rsidR="00E4653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являются б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лагоустройство   дворовых 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 общественных</w:t>
      </w:r>
      <w:r w:rsidR="00EA111B"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территорий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Приволжского городского поселения</w:t>
      </w:r>
      <w:r w:rsidR="00EA111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основных мероприятий реализуются следующие мероприятия:</w:t>
      </w:r>
    </w:p>
    <w:p w:rsidR="00F74615" w:rsidRPr="00EA111B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Ремонт дворовых территорий;</w:t>
      </w:r>
    </w:p>
    <w:p w:rsidR="00EA111B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- </w:t>
      </w:r>
      <w:r w:rsid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Благоустройство общественных </w:t>
      </w:r>
      <w:r w:rsidR="00EA111B" w:rsidRPr="00EA111B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территорий;</w:t>
      </w:r>
    </w:p>
    <w:p w:rsidR="00F74615" w:rsidRPr="00F74615" w:rsidRDefault="005F6792" w:rsidP="005F6792">
      <w:pPr>
        <w:widowControl w:val="0"/>
        <w:shd w:val="clear" w:color="auto" w:fill="FFFFFF"/>
        <w:tabs>
          <w:tab w:val="left" w:pos="720"/>
        </w:tabs>
        <w:autoSpaceDE w:val="0"/>
        <w:autoSpaceDN w:val="0"/>
        <w:adjustRightInd w:val="0"/>
        <w:spacing w:before="19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- </w:t>
      </w:r>
      <w:r w:rsidR="00F74615" w:rsidRPr="00F74615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Проведение экспертизы сметной документации по ремонту дворовых</w:t>
      </w:r>
      <w:r w:rsidR="00EA111B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 и общественных территорий.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подпрограмму подлежат включению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дворовые </w:t>
      </w:r>
      <w:r w:rsidR="004E3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общественные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территории исходя из </w:t>
      </w:r>
      <w:r w:rsidR="004E3E26"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даты представления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4615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предложений заинтересованных лиц при условии их соответствия установленным требованиям, </w:t>
      </w: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оформленным в соответствии с требованиями действующего законодательства и в пределах 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лимитов бюджетных ассигнований, предусмотренных </w:t>
      </w:r>
      <w:r w:rsidR="004E3E2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подпрог</w:t>
      </w:r>
      <w:r w:rsidRPr="00F74615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раммой.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</w:p>
    <w:p w:rsidR="00F74615" w:rsidRDefault="00F74615" w:rsidP="00F7461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по благоустройству в форме трудового и финансового участия.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адресного перечня дворовых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общественных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подлежащих благоустройству в рамках реализации муниципальной программы, могут быть исключены дворовые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общественные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территории: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расположенные вблизи многоквартирных домов, физический износ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основных конструктивных элементов (крыша, стены, фундамент) которых превышает 70 процентов, а также территории, которые планируются к изъятию для муниципальных или государственных нужд в соответствии с генеральным планом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Приволжского городского поселения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условии одобрения решения об исключении указанных территорий из адресного перечня дворовых территорий </w:t>
      </w:r>
      <w:r w:rsidR="00F303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общественных территорий </w:t>
      </w: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комиссией в порядке, установленном такой комиссией;</w:t>
      </w:r>
    </w:p>
    <w:p w:rsidR="00656EE1" w:rsidRPr="00656EE1" w:rsidRDefault="00656EE1" w:rsidP="00656EE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67" w:firstLine="6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EE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муниципального образования межведомственной комиссией в порядке, установленном такой комиссией.</w:t>
      </w: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Default="004E3E26" w:rsidP="004E3E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цели и задачи.</w:t>
      </w:r>
    </w:p>
    <w:p w:rsidR="004E3E26" w:rsidRPr="00BC2F2D" w:rsidRDefault="004E3E26" w:rsidP="004E3E26">
      <w:pPr>
        <w:tabs>
          <w:tab w:val="left" w:pos="322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1. Обеспечение наилучших условий и качества жизни жителей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2. Обеспечение охраны жизни, здоровья граждан и их имущества.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E46532">
        <w:rPr>
          <w:rStyle w:val="Pro-Tab0"/>
          <w:rFonts w:ascii="Times New Roman" w:hAnsi="Times New Roman"/>
          <w:sz w:val="28"/>
          <w:szCs w:val="28"/>
        </w:rPr>
        <w:t>3.Обеспечение совершенствования системы комплексного благоустройства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  города.                                        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br/>
        <w:t xml:space="preserve">4. Обеспечение архитектурного облика города.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6.</w:t>
      </w: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Улучшение санитарно-гигиенических и экологических условий.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города.                                        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8. Обеспечение красивого облика города.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9.</w:t>
      </w:r>
      <w:r w:rsidRPr="00BC2F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благоустройства территорий города (</w:t>
      </w: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дворовых территорий, общественных территорий общего пользования, мест массового отдыха населения – площадей, парков, скверов, набережных и т.д.). </w:t>
      </w:r>
    </w:p>
    <w:p w:rsidR="004E3E26" w:rsidRPr="00BC2F2D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10.</w:t>
      </w:r>
      <w:r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доступности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4E3E26" w:rsidRDefault="004E3E26" w:rsidP="004E3E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Arial"/>
          <w:sz w:val="28"/>
          <w:szCs w:val="28"/>
          <w:lang w:eastAsia="ru-RU"/>
        </w:rPr>
        <w:t>11. Вовлечение заинтересованных граждан, организаций в реализацию мероприятий по благоустройству территории Приволжского городского поселения.</w:t>
      </w:r>
    </w:p>
    <w:p w:rsidR="00F74615" w:rsidRDefault="00F74615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74615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3.</w:t>
      </w:r>
      <w:r w:rsidR="006A48AC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</w:t>
      </w:r>
      <w:r w:rsidR="004E3E2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Мероприятия </w:t>
      </w:r>
      <w:r w:rsidRPr="00F7461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подпрограммы</w:t>
      </w:r>
    </w:p>
    <w:p w:rsidR="00F6208B" w:rsidRDefault="00F6208B" w:rsidP="005C0BE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Минимальный перечень работ по благоустройству дворовых территорий многоквартирных домов</w:t>
      </w:r>
    </w:p>
    <w:p w:rsidR="005F6792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lastRenderedPageBreak/>
        <w:t xml:space="preserve">  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403"/>
        </w:tabs>
        <w:autoSpaceDE w:val="0"/>
        <w:autoSpaceDN w:val="0"/>
        <w:adjustRightInd w:val="0"/>
        <w:spacing w:after="0" w:line="240" w:lineRule="auto"/>
        <w:ind w:right="101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2"/>
          <w:sz w:val="28"/>
          <w:szCs w:val="28"/>
          <w:lang w:eastAsia="ru-RU"/>
        </w:rPr>
        <w:t>1.</w:t>
      </w:r>
      <w:r w:rsidR="006A7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 дворовых проездов (асфальтирование проездов, тротуаров, площадок)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before="5" w:after="0" w:line="240" w:lineRule="auto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освещения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скамеек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200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Установка урн для мусора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3E26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3.2. </w:t>
      </w:r>
      <w:r w:rsidR="004E3E26"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Дополнительный перечень работ по благоустройству дворовых территорий многоквартирных домов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795"/>
        </w:tabs>
        <w:autoSpaceDE w:val="0"/>
        <w:autoSpaceDN w:val="0"/>
        <w:adjustRightInd w:val="0"/>
        <w:spacing w:before="274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28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 детских и (или) спортивных площадок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tabs>
          <w:tab w:val="left" w:pos="1853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Озеленение дворовых территорий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4E3E26" w:rsidRPr="005C0BE8" w:rsidRDefault="004E3E26" w:rsidP="004E3E26">
      <w:pPr>
        <w:widowControl w:val="0"/>
        <w:shd w:val="clear" w:color="auto" w:fill="FFFFFF"/>
        <w:autoSpaceDE w:val="0"/>
        <w:autoSpaceDN w:val="0"/>
        <w:adjustRightInd w:val="0"/>
        <w:spacing w:before="5" w:after="0" w:line="240" w:lineRule="auto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spacing w:val="-14"/>
          <w:sz w:val="28"/>
          <w:szCs w:val="28"/>
          <w:lang w:eastAsia="ru-RU"/>
        </w:rPr>
        <w:t xml:space="preserve"> О</w:t>
      </w:r>
      <w:r w:rsidRPr="005C0BE8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борудование автомобильных парковок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  <w:lang w:eastAsia="ru-RU"/>
        </w:rPr>
        <w:t>,</w:t>
      </w:r>
    </w:p>
    <w:p w:rsidR="004E3E26" w:rsidRPr="005F6792" w:rsidRDefault="004E3E26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контейнерных площадок (устройство площадок для сбора и временного </w:t>
      </w:r>
      <w:r w:rsidRPr="005C0BE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хранения отходов с установкой контейнеров, бункеров-накопителей, устройством ограждения и </w:t>
      </w:r>
      <w:r w:rsidRPr="005C0BE8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твердого основания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F6792" w:rsidRPr="00F6208B" w:rsidRDefault="005F6792" w:rsidP="004E3E26">
      <w:pPr>
        <w:widowControl w:val="0"/>
        <w:numPr>
          <w:ilvl w:val="0"/>
          <w:numId w:val="12"/>
        </w:numPr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Устройство ливнеприемников.</w:t>
      </w:r>
    </w:p>
    <w:p w:rsidR="00F6208B" w:rsidRPr="00F6208B" w:rsidRDefault="00F6208B" w:rsidP="00F6208B">
      <w:pPr>
        <w:widowControl w:val="0"/>
        <w:shd w:val="clear" w:color="auto" w:fill="FFFFFF"/>
        <w:tabs>
          <w:tab w:val="left" w:pos="1790"/>
        </w:tabs>
        <w:autoSpaceDE w:val="0"/>
        <w:autoSpaceDN w:val="0"/>
        <w:adjustRightInd w:val="0"/>
        <w:spacing w:before="10" w:after="0" w:line="240" w:lineRule="auto"/>
        <w:ind w:right="403"/>
        <w:jc w:val="both"/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  <w:lang w:eastAsia="ru-RU"/>
        </w:rPr>
      </w:pPr>
      <w:r w:rsidRPr="00F620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F620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3.3. Иные мероприятия по благоустройству, определенные администрацией Приволжского муниципального района.</w:t>
      </w:r>
    </w:p>
    <w:p w:rsidR="005F6792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Объем оказания муниципальной услуги устанавливается целевыми показателями реализации подпрограммы, размер бюджетных ассигнований определяется на основе нормативных затрат. Приобретение работ и услуг, связанных с оказанием услуги, осуществляется посредством размещения муниципального заказа и заключения муниципальных контрактов</w:t>
      </w:r>
      <w:r w:rsidR="006A7A39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в соответствии с действием Федерального закона от 05.04.2013 №44-ФЗ «</w:t>
      </w:r>
      <w:r w:rsidR="00124641" w:rsidRP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12464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».</w:t>
      </w:r>
    </w:p>
    <w:p w:rsidR="00BC2F2D" w:rsidRPr="00BC2F2D" w:rsidRDefault="00BC2F2D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Срок выполнения мероприятия – 20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="00C64217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2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-202</w:t>
      </w:r>
      <w:r w:rsidR="00D357B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4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годы.                                             </w:t>
      </w:r>
    </w:p>
    <w:p w:rsidR="002E40B4" w:rsidRDefault="00BC2F2D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Ответственны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е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исполнител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и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мероприятия – </w:t>
      </w:r>
      <w:r w:rsidR="00A15414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у</w:t>
      </w:r>
      <w:r w:rsidR="00A15414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правление жилищно-коммунального хозяйства района</w:t>
      </w:r>
      <w:r w:rsidR="00A15414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 xml:space="preserve"> 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, МКУ Отдел строительства </w:t>
      </w:r>
      <w:r w:rsidR="004E3E26"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val="x-none" w:eastAsia="zh-CN"/>
        </w:rPr>
        <w:t>администрации Приволжского муниципального района</w:t>
      </w:r>
      <w:r w:rsidR="004E3E26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.</w:t>
      </w:r>
    </w:p>
    <w:p w:rsidR="00CE23D5" w:rsidRDefault="00CE23D5" w:rsidP="00CE23D5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057360" w:rsidRDefault="00BC2F2D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Таблица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1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. Бюджетные ассигнования на выполнение мероприятий подпрограммы</w:t>
      </w:r>
      <w:r w:rsidR="00CE23D5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(руб.)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ab/>
      </w:r>
    </w:p>
    <w:p w:rsidR="00057360" w:rsidRDefault="00057360" w:rsidP="00BC2F2D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tbl>
      <w:tblPr>
        <w:tblW w:w="8869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49"/>
        <w:gridCol w:w="1843"/>
        <w:gridCol w:w="1701"/>
        <w:gridCol w:w="1276"/>
      </w:tblGrid>
      <w:tr w:rsidR="00C64217" w:rsidRPr="00BC2F2D" w:rsidTr="00E46532">
        <w:tc>
          <w:tcPr>
            <w:tcW w:w="4049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Наименование мероприятия</w:t>
            </w:r>
          </w:p>
        </w:tc>
        <w:tc>
          <w:tcPr>
            <w:tcW w:w="1843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1701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2023</w:t>
            </w:r>
          </w:p>
        </w:tc>
        <w:tc>
          <w:tcPr>
            <w:tcW w:w="1276" w:type="dxa"/>
          </w:tcPr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2024</w:t>
            </w:r>
          </w:p>
        </w:tc>
      </w:tr>
      <w:tr w:rsidR="00F429E5" w:rsidRPr="00BC2F2D" w:rsidTr="00E46532">
        <w:tc>
          <w:tcPr>
            <w:tcW w:w="4049" w:type="dxa"/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Подпрограмма 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«Формирование современной городской среды на территории Приволжского городского поселения на 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 w:rsidRPr="00BC2F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годы»</w:t>
            </w:r>
          </w:p>
        </w:tc>
        <w:tc>
          <w:tcPr>
            <w:tcW w:w="1843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3307416,28</w:t>
            </w:r>
          </w:p>
        </w:tc>
        <w:tc>
          <w:tcPr>
            <w:tcW w:w="1701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4851036,68</w:t>
            </w:r>
          </w:p>
        </w:tc>
        <w:tc>
          <w:tcPr>
            <w:tcW w:w="1276" w:type="dxa"/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46532">
        <w:tc>
          <w:tcPr>
            <w:tcW w:w="4049" w:type="dxa"/>
          </w:tcPr>
          <w:p w:rsidR="00F429E5" w:rsidRPr="00BC2F2D" w:rsidRDefault="00F429E5" w:rsidP="00F42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-бюджет Приволжского городского поселения</w:t>
            </w:r>
          </w:p>
        </w:tc>
        <w:tc>
          <w:tcPr>
            <w:tcW w:w="1843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307416,28</w:t>
            </w:r>
          </w:p>
        </w:tc>
        <w:tc>
          <w:tcPr>
            <w:tcW w:w="1701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2551,83</w:t>
            </w:r>
          </w:p>
        </w:tc>
        <w:tc>
          <w:tcPr>
            <w:tcW w:w="1276" w:type="dxa"/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46532">
        <w:tc>
          <w:tcPr>
            <w:tcW w:w="4049" w:type="dxa"/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областной бюджет</w:t>
            </w:r>
          </w:p>
        </w:tc>
        <w:tc>
          <w:tcPr>
            <w:tcW w:w="1843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3000000,00</w:t>
            </w:r>
          </w:p>
        </w:tc>
        <w:tc>
          <w:tcPr>
            <w:tcW w:w="1701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48484,85</w:t>
            </w:r>
          </w:p>
        </w:tc>
        <w:tc>
          <w:tcPr>
            <w:tcW w:w="1276" w:type="dxa"/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F429E5" w:rsidRPr="00BC2F2D" w:rsidTr="00E46532">
        <w:tc>
          <w:tcPr>
            <w:tcW w:w="4049" w:type="dxa"/>
          </w:tcPr>
          <w:p w:rsidR="00F429E5" w:rsidRPr="00BC2F2D" w:rsidRDefault="00F429E5" w:rsidP="00F429E5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федеральный бюджет</w:t>
            </w:r>
          </w:p>
        </w:tc>
        <w:tc>
          <w:tcPr>
            <w:tcW w:w="1843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F429E5" w:rsidRPr="003F1AB8" w:rsidRDefault="00F429E5" w:rsidP="00F429E5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4800000,00</w:t>
            </w:r>
          </w:p>
        </w:tc>
        <w:tc>
          <w:tcPr>
            <w:tcW w:w="1276" w:type="dxa"/>
          </w:tcPr>
          <w:p w:rsidR="00F429E5" w:rsidRPr="00BC2F2D" w:rsidRDefault="00F429E5" w:rsidP="00F429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  <w:tr w:rsidR="00C64217" w:rsidRPr="00BC2F2D" w:rsidTr="00E46532">
        <w:trPr>
          <w:trHeight w:val="4100"/>
        </w:trPr>
        <w:tc>
          <w:tcPr>
            <w:tcW w:w="4049" w:type="dxa"/>
          </w:tcPr>
          <w:p w:rsidR="00C64217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1. Благоустройство дворовых территорий:</w:t>
            </w:r>
          </w:p>
          <w:p w:rsidR="00C64217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Костромская, д. 4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Станционный проезд, д.4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108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7</w:t>
            </w:r>
          </w:p>
          <w:p w:rsidR="00C64217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Льнянщиков, д. 3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ул. Льнянщиков,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19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Б. Московская, д. 6а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Фабричная 1-10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 21, 23, 25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1-я Волжская, д. 10</w:t>
            </w:r>
          </w:p>
          <w:p w:rsidR="00BF2120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Советская, д.1 (1,2 корпус)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36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пер. Ф. Энгельса, д. 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7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Техническая, д. 12, 16, 17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14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Социалистическая, д. 2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Ф. Энгельса, д. 16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Революционная, д. 129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Фрунзе, д. 10, 11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Дружбы, д. 6</w:t>
            </w:r>
          </w:p>
          <w:p w:rsidR="00C64217" w:rsidRPr="00BC2F2D" w:rsidRDefault="00C64217" w:rsidP="00EC46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 w:rsidRPr="00BC2F2D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ул. Фурманова, д. 16</w:t>
            </w:r>
          </w:p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2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. Общественные территории:</w:t>
            </w:r>
          </w:p>
          <w:p w:rsidR="009E458E" w:rsidRDefault="009E458E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F51C47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="00F429E5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(</w:t>
            </w:r>
            <w:r w:rsidR="00F51C47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1 этап)</w:t>
            </w:r>
          </w:p>
          <w:p w:rsidR="00C64217" w:rsidRPr="00BC2F2D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040932" w:rsidRDefault="00040932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040932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Субсидия бюджетам муниципальных образований на реализацию программ формирования современной городской среды</w:t>
            </w:r>
          </w:p>
          <w:p w:rsidR="00F36415" w:rsidRDefault="00F36415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947F91" w:rsidRDefault="009E458E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lastRenderedPageBreak/>
              <w:t>Иной межбюджетный трансферт</w:t>
            </w:r>
            <w:r w:rsidR="002C6C11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, имеющий целевое назначение на финансовое обеспечение расходов по содержанию и поддержанию в надлежащем техническом, физическом, эстетическом состоянии общественных территорий в рамках концепции развития системы общественных пространств «Мастерская у Волги», благоустроенных в 2021 году в рамках мероприятия по созданию комфортной городской среды в малых городах и исторических поселениях- победителях Всероссийского конкурса лучших проектов создания комфортной городской среды.</w:t>
            </w:r>
          </w:p>
          <w:p w:rsidR="00295309" w:rsidRDefault="00295309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295309" w:rsidRDefault="00295309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Покупка баннеров</w:t>
            </w:r>
          </w:p>
          <w:p w:rsidR="00040932" w:rsidRPr="00BC2F2D" w:rsidRDefault="00040932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Государственная экспертиза сметных расчетов</w:t>
            </w:r>
          </w:p>
          <w:p w:rsidR="00C64217" w:rsidRPr="00BC2F2D" w:rsidRDefault="00C64217" w:rsidP="00057360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64217" w:rsidRPr="00BC2F2D" w:rsidRDefault="00C64217" w:rsidP="00EC46F9">
            <w:pPr>
              <w:widowControl w:val="0"/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Строительный контрол</w:t>
            </w:r>
            <w:r w:rsidR="00E02070">
              <w:rPr>
                <w:rFonts w:ascii="Times New Roman" w:eastAsia="Lucida Sans Unicode" w:hAnsi="Times New Roman" w:cs="Times New Roman"/>
                <w:color w:val="191919"/>
                <w:kern w:val="2"/>
                <w:sz w:val="28"/>
                <w:szCs w:val="28"/>
                <w:lang w:eastAsia="zh-CN"/>
              </w:rPr>
              <w:t>ь</w:t>
            </w:r>
          </w:p>
        </w:tc>
        <w:tc>
          <w:tcPr>
            <w:tcW w:w="1843" w:type="dxa"/>
          </w:tcPr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E458E" w:rsidRDefault="009E458E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C64217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191919"/>
                <w:sz w:val="28"/>
                <w:szCs w:val="28"/>
                <w:lang w:eastAsia="ru-RU"/>
              </w:rPr>
            </w:pPr>
          </w:p>
          <w:p w:rsidR="00850A35" w:rsidRDefault="00F51C4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1181888,57</w:t>
            </w: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51C4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2054096,71</w:t>
            </w:r>
          </w:p>
          <w:p w:rsidR="00850A35" w:rsidRDefault="00850A3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95309" w:rsidRDefault="00295309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47023,00</w:t>
            </w:r>
          </w:p>
          <w:p w:rsidR="00295309" w:rsidRDefault="00295309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F51C4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24408,00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C6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Pr="00BC2F2D" w:rsidRDefault="00962DAB" w:rsidP="00C642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701" w:type="dxa"/>
          </w:tcPr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E458E" w:rsidRDefault="009E458E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F51C4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4851036,68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50A3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50A35" w:rsidRDefault="00850A3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95309" w:rsidRDefault="00295309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295309" w:rsidRDefault="00295309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Pr="00BC2F2D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</w:tcPr>
          <w:p w:rsidR="00C64217" w:rsidRPr="00BC2F2D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E458E" w:rsidRDefault="00962DAB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</w:t>
            </w:r>
            <w:r w:rsidR="00850A35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</w:p>
          <w:p w:rsidR="00C64217" w:rsidRDefault="00962DAB" w:rsidP="00EC46F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</w:t>
            </w:r>
            <w:r w:rsidR="00035F41"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833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962DAB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850A3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850A35" w:rsidRDefault="00850A3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lastRenderedPageBreak/>
              <w:t>0,00</w:t>
            </w: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040932" w:rsidRDefault="00040932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F36415" w:rsidRDefault="00F36415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C6C11" w:rsidRDefault="002C6C11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295309" w:rsidRDefault="00295309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295309" w:rsidRDefault="00295309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Default="00C64217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</w:p>
          <w:p w:rsidR="00C64217" w:rsidRPr="00BC2F2D" w:rsidRDefault="00962DAB" w:rsidP="00EC4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91919"/>
                <w:sz w:val="28"/>
                <w:szCs w:val="28"/>
                <w:lang w:eastAsia="ru-RU"/>
              </w:rPr>
              <w:t>0,00</w:t>
            </w:r>
          </w:p>
        </w:tc>
      </w:tr>
    </w:tbl>
    <w:p w:rsidR="00BC2F2D" w:rsidRPr="00CE23D5" w:rsidRDefault="00BC2F2D" w:rsidP="00CE23D5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В ходе реализации подпрограммы могут вноситься изменения и дополнения.</w:t>
      </w:r>
    </w:p>
    <w:p w:rsidR="00BC2F2D" w:rsidRDefault="00BC2F2D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Информация по объемам финансирования подпрограммы в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962D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годах подлежит уточнению по мере формирования бюджета Приволжского городского поселения и выделения субсидий из федерального и </w:t>
      </w:r>
      <w:r w:rsidR="001977FC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областного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бюджетов.  Общий объем финансирования подпрограммы на 20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="00962DAB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2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-202</w:t>
      </w:r>
      <w:r w:rsidR="00D357B4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4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годы имеет справочный (прогнозный) характер.</w:t>
      </w:r>
    </w:p>
    <w:p w:rsidR="004E3E26" w:rsidRDefault="004E3E2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4253E6" w:rsidRPr="00BC2F2D" w:rsidRDefault="004253E6" w:rsidP="00BC2F2D">
      <w:p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</w:p>
    <w:p w:rsidR="00BC2F2D" w:rsidRDefault="00BC2F2D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</w:pPr>
      <w:r w:rsidRPr="00BC2F2D">
        <w:rPr>
          <w:rFonts w:ascii="Times New Roman" w:eastAsia="Times New Roman" w:hAnsi="Times New Roman" w:cs="Times New Roman"/>
          <w:b/>
          <w:color w:val="191919"/>
          <w:sz w:val="28"/>
          <w:szCs w:val="24"/>
          <w:lang w:eastAsia="ru-RU"/>
        </w:rPr>
        <w:t>4. Ожидаемые результаты реализации подпрограммы</w:t>
      </w:r>
    </w:p>
    <w:p w:rsidR="00E02070" w:rsidRPr="00BC2F2D" w:rsidRDefault="00E02070" w:rsidP="00BC2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2F2D" w:rsidRPr="00BC2F2D" w:rsidRDefault="00BC2F2D" w:rsidP="00BC2F2D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Реализация подпрограммы обеспечит:</w:t>
      </w:r>
    </w:p>
    <w:p w:rsidR="00BC2F2D" w:rsidRPr="00BC2F2D" w:rsidRDefault="00BC2F2D" w:rsidP="00BC2F2D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color w:val="191919"/>
          <w:kern w:val="2"/>
          <w:sz w:val="28"/>
          <w:szCs w:val="28"/>
          <w:lang w:eastAsia="zh-CN"/>
        </w:rPr>
        <w:t>1. Улучшение условий и качества жизни жителей города.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2. Охрану жизни, здоровья </w:t>
      </w:r>
      <w:r w:rsidR="00404C8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граждан и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 их имущества.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lastRenderedPageBreak/>
        <w:t>3. Совершенствование системы комплексного</w:t>
      </w:r>
      <w:r w:rsidRPr="00BC2F2D">
        <w:rPr>
          <w:rFonts w:ascii="Times New Roman" w:eastAsia="Times New Roman" w:hAnsi="Times New Roman" w:cs="Times New Roman"/>
          <w:color w:val="191919"/>
          <w:sz w:val="24"/>
          <w:szCs w:val="24"/>
          <w:lang w:eastAsia="ru-RU"/>
        </w:rPr>
        <w:t xml:space="preserve"> </w:t>
      </w: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благоустройства  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 xml:space="preserve">4. Создание архитектурного облика города. </w:t>
      </w:r>
    </w:p>
    <w:p w:rsidR="00BC2F2D" w:rsidRPr="00BC2F2D" w:rsidRDefault="00BC2F2D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5. Создание комфортных условий проживания граждан.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6</w:t>
      </w:r>
      <w:r w:rsidR="00BC2F2D" w:rsidRPr="00BC2F2D"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  <w:t>. Улучшение санитарно-гигиенических и экологических условий.</w:t>
      </w:r>
    </w:p>
    <w:p w:rsidR="00BC2F2D" w:rsidRPr="00BC2F2D" w:rsidRDefault="00C2676C" w:rsidP="00F3641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19191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Здоровье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 путем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зеленых, оздоровительных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спортивных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. Улучшение облика города.</w:t>
      </w:r>
    </w:p>
    <w:p w:rsidR="00BC2F2D" w:rsidRPr="00BC2F2D" w:rsidRDefault="00C2676C" w:rsidP="00BC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9</w:t>
      </w:r>
      <w:r w:rsidR="00BC2F2D" w:rsidRPr="00BC2F2D">
        <w:rPr>
          <w:rFonts w:ascii="Times New Roman" w:eastAsia="Calibri" w:hAnsi="Times New Roman" w:cs="Times New Roman"/>
          <w:color w:val="191919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C2F2D" w:rsidRPr="00BC2F2D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Обеспечит доступность зданий, сооружений, дворовых и общественных территорий, мест массового отдыха для инвалидов и других маломобильных групп населения.</w:t>
      </w:r>
    </w:p>
    <w:p w:rsidR="00BC2F2D" w:rsidRPr="00BC2F2D" w:rsidRDefault="00BC2F2D" w:rsidP="00BC2F2D">
      <w:pPr>
        <w:keepNext/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Сведения о целевых индикаторах (показателях) реализации подпрограммы</w:t>
      </w:r>
    </w:p>
    <w:p w:rsidR="00B2729B" w:rsidRPr="00BC2F2D" w:rsidRDefault="00B2729B" w:rsidP="00B2729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          Реализация </w:t>
      </w:r>
      <w:r w:rsidR="005F679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подп</w:t>
      </w:r>
      <w:r w:rsidRPr="00BC2F2D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позволит:</w:t>
      </w:r>
    </w:p>
    <w:p w:rsidR="00E02070" w:rsidRDefault="00B2729B" w:rsidP="00B2729B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произвести благоустройство общественн</w:t>
      </w:r>
      <w:r w:rsidR="00404C8D">
        <w:rPr>
          <w:rFonts w:ascii="Times New Roman" w:eastAsia="Times New Roman" w:hAnsi="Times New Roman" w:cs="Times New Roman"/>
          <w:sz w:val="28"/>
          <w:szCs w:val="28"/>
          <w:lang w:eastAsia="ru-RU"/>
        </w:rPr>
        <w:t>ых, дворовых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Приволжского городского поселения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547B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2070" w:rsidRDefault="005F6792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02070" w:rsidRDefault="00035F41" w:rsidP="005F6792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2.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работ по благоустройству дворовых территорий многоквартирных домов</w:t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Style w:val="aff4"/>
        <w:tblW w:w="893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1559"/>
        <w:gridCol w:w="567"/>
        <w:gridCol w:w="709"/>
        <w:gridCol w:w="708"/>
        <w:gridCol w:w="709"/>
        <w:gridCol w:w="851"/>
        <w:gridCol w:w="850"/>
        <w:gridCol w:w="851"/>
        <w:gridCol w:w="850"/>
        <w:gridCol w:w="851"/>
      </w:tblGrid>
      <w:tr w:rsidR="00E02070" w:rsidRPr="002B721B" w:rsidTr="00310EB2">
        <w:tc>
          <w:tcPr>
            <w:tcW w:w="426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1559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7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  <w:r w:rsidR="005E256D">
              <w:rPr>
                <w:b/>
                <w:bCs/>
                <w:sz w:val="22"/>
                <w:szCs w:val="22"/>
              </w:rPr>
              <w:t xml:space="preserve"> из.</w:t>
            </w:r>
          </w:p>
        </w:tc>
        <w:tc>
          <w:tcPr>
            <w:tcW w:w="6379" w:type="dxa"/>
            <w:gridSpan w:val="8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310EB2" w:rsidTr="00310EB2">
        <w:trPr>
          <w:trHeight w:val="737"/>
        </w:trPr>
        <w:tc>
          <w:tcPr>
            <w:tcW w:w="426" w:type="dxa"/>
            <w:vMerge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1559" w:type="dxa"/>
            <w:vMerge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7" w:type="dxa"/>
            <w:vMerge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709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8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0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851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850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851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F45300" w:rsidRPr="006A7A39" w:rsidTr="00310EB2">
        <w:tc>
          <w:tcPr>
            <w:tcW w:w="426" w:type="dxa"/>
          </w:tcPr>
          <w:p w:rsidR="00F45300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45300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pacing w:val="-3"/>
                <w:sz w:val="24"/>
                <w:szCs w:val="24"/>
              </w:rPr>
              <w:t xml:space="preserve">Количество благоустроенных </w:t>
            </w:r>
            <w:r>
              <w:rPr>
                <w:spacing w:val="-3"/>
                <w:sz w:val="24"/>
                <w:szCs w:val="24"/>
              </w:rPr>
              <w:t xml:space="preserve">дворовых </w:t>
            </w:r>
            <w:r w:rsidRPr="006D4BB7">
              <w:rPr>
                <w:sz w:val="24"/>
                <w:szCs w:val="24"/>
              </w:rPr>
              <w:t>территорий МКД</w:t>
            </w:r>
          </w:p>
        </w:tc>
        <w:tc>
          <w:tcPr>
            <w:tcW w:w="567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</w:t>
            </w:r>
          </w:p>
        </w:tc>
        <w:tc>
          <w:tcPr>
            <w:tcW w:w="709" w:type="dxa"/>
          </w:tcPr>
          <w:p w:rsidR="00F45300" w:rsidRPr="009C403D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F45300" w:rsidRPr="009C403D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7</w:t>
            </w:r>
          </w:p>
        </w:tc>
        <w:tc>
          <w:tcPr>
            <w:tcW w:w="709" w:type="dxa"/>
          </w:tcPr>
          <w:p w:rsidR="00F45300" w:rsidRPr="009C403D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F45300" w:rsidRPr="009C403D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z w:val="28"/>
                <w:szCs w:val="28"/>
              </w:rPr>
            </w:pPr>
            <w:r w:rsidRPr="009C403D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851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19</w:t>
            </w:r>
          </w:p>
        </w:tc>
        <w:tc>
          <w:tcPr>
            <w:tcW w:w="850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4</w:t>
            </w:r>
            <w:r w:rsidR="005958F6">
              <w:rPr>
                <w:sz w:val="28"/>
                <w:szCs w:val="28"/>
              </w:rPr>
              <w:t>*</w:t>
            </w:r>
          </w:p>
        </w:tc>
        <w:tc>
          <w:tcPr>
            <w:tcW w:w="851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="005958F6">
              <w:rPr>
                <w:sz w:val="28"/>
                <w:szCs w:val="28"/>
              </w:rPr>
              <w:t>*</w:t>
            </w:r>
          </w:p>
        </w:tc>
      </w:tr>
      <w:tr w:rsidR="00F45300" w:rsidRPr="006A7A39" w:rsidTr="00310EB2">
        <w:trPr>
          <w:trHeight w:val="1718"/>
        </w:trPr>
        <w:tc>
          <w:tcPr>
            <w:tcW w:w="426" w:type="dxa"/>
          </w:tcPr>
          <w:p w:rsidR="00F45300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559" w:type="dxa"/>
          </w:tcPr>
          <w:p w:rsidR="00F45300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 xml:space="preserve">Доля благоустроенных </w:t>
            </w:r>
            <w:r w:rsidRPr="006D4BB7">
              <w:rPr>
                <w:spacing w:val="-2"/>
                <w:sz w:val="24"/>
                <w:szCs w:val="24"/>
              </w:rPr>
              <w:t xml:space="preserve">дворовых территорий МКД от </w:t>
            </w:r>
            <w:r w:rsidRPr="006D4BB7">
              <w:rPr>
                <w:sz w:val="24"/>
                <w:szCs w:val="24"/>
              </w:rPr>
              <w:t>общего количества дворовых территорий</w:t>
            </w:r>
          </w:p>
        </w:tc>
        <w:tc>
          <w:tcPr>
            <w:tcW w:w="567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709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3,1</w:t>
            </w:r>
          </w:p>
        </w:tc>
        <w:tc>
          <w:tcPr>
            <w:tcW w:w="708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7,</w:t>
            </w:r>
            <w:r w:rsidR="001A2896"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709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1A2896">
              <w:rPr>
                <w:spacing w:val="-1"/>
                <w:sz w:val="28"/>
                <w:szCs w:val="28"/>
              </w:rPr>
              <w:t>1</w:t>
            </w:r>
            <w:r>
              <w:rPr>
                <w:spacing w:val="-1"/>
                <w:sz w:val="28"/>
                <w:szCs w:val="28"/>
              </w:rPr>
              <w:t>,2</w:t>
            </w:r>
          </w:p>
        </w:tc>
        <w:tc>
          <w:tcPr>
            <w:tcW w:w="851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  <w:r w:rsidR="001A2896">
              <w:rPr>
                <w:spacing w:val="-1"/>
                <w:sz w:val="28"/>
                <w:szCs w:val="28"/>
              </w:rPr>
              <w:t>5,1</w:t>
            </w:r>
          </w:p>
        </w:tc>
        <w:tc>
          <w:tcPr>
            <w:tcW w:w="850" w:type="dxa"/>
          </w:tcPr>
          <w:p w:rsidR="00F45300" w:rsidRPr="006A7A39" w:rsidRDefault="001A2896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22,9</w:t>
            </w:r>
          </w:p>
        </w:tc>
        <w:tc>
          <w:tcPr>
            <w:tcW w:w="851" w:type="dxa"/>
          </w:tcPr>
          <w:p w:rsidR="00F45300" w:rsidRPr="006A7A39" w:rsidRDefault="001A2896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22,9</w:t>
            </w:r>
          </w:p>
        </w:tc>
        <w:tc>
          <w:tcPr>
            <w:tcW w:w="850" w:type="dxa"/>
          </w:tcPr>
          <w:p w:rsidR="00F45300" w:rsidRPr="006A7A39" w:rsidRDefault="001A2896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31,2</w:t>
            </w:r>
          </w:p>
        </w:tc>
        <w:tc>
          <w:tcPr>
            <w:tcW w:w="851" w:type="dxa"/>
          </w:tcPr>
          <w:p w:rsidR="00F45300" w:rsidRPr="006A7A39" w:rsidRDefault="001A2896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40,3</w:t>
            </w:r>
          </w:p>
        </w:tc>
      </w:tr>
    </w:tbl>
    <w:p w:rsidR="00B23675" w:rsidRDefault="00B23675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35F41" w:rsidRDefault="00035F41" w:rsidP="00B23675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4CD9" w:rsidRPr="00BC2F2D" w:rsidRDefault="00B23675" w:rsidP="00B83CFA">
      <w:pPr>
        <w:widowControl w:val="0"/>
        <w:tabs>
          <w:tab w:val="left" w:pos="270"/>
        </w:tabs>
        <w:autoSpaceDE w:val="0"/>
        <w:autoSpaceDN w:val="0"/>
        <w:adjustRightInd w:val="0"/>
        <w:spacing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F6792" w:rsidRPr="004A2B7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</w:t>
      </w:r>
      <w:r w:rsidR="005F67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ица 3. Целевые показатели </w:t>
      </w:r>
      <w:r w:rsidR="005F6792" w:rsidRPr="004A2B7B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работ по благоустройству </w:t>
      </w:r>
      <w:r w:rsidR="005F679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общественных территорий.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tbl>
      <w:tblPr>
        <w:tblStyle w:val="aff4"/>
        <w:tblW w:w="8931" w:type="dxa"/>
        <w:tblInd w:w="-5" w:type="dxa"/>
        <w:tblLook w:val="04A0" w:firstRow="1" w:lastRow="0" w:firstColumn="1" w:lastColumn="0" w:noHBand="0" w:noVBand="1"/>
      </w:tblPr>
      <w:tblGrid>
        <w:gridCol w:w="439"/>
        <w:gridCol w:w="2113"/>
        <w:gridCol w:w="563"/>
        <w:gridCol w:w="884"/>
        <w:gridCol w:w="702"/>
        <w:gridCol w:w="708"/>
        <w:gridCol w:w="712"/>
        <w:gridCol w:w="712"/>
        <w:gridCol w:w="721"/>
        <w:gridCol w:w="702"/>
        <w:gridCol w:w="675"/>
      </w:tblGrid>
      <w:tr w:rsidR="00E02070" w:rsidTr="00F45300">
        <w:tc>
          <w:tcPr>
            <w:tcW w:w="439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№</w:t>
            </w:r>
          </w:p>
        </w:tc>
        <w:tc>
          <w:tcPr>
            <w:tcW w:w="2113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2"/>
                <w:sz w:val="22"/>
                <w:szCs w:val="22"/>
              </w:rPr>
              <w:t xml:space="preserve">Наименование показателя </w:t>
            </w:r>
            <w:r w:rsidRPr="008E1015">
              <w:rPr>
                <w:b/>
                <w:bCs/>
                <w:sz w:val="22"/>
                <w:szCs w:val="22"/>
              </w:rPr>
              <w:t>(индикатора)</w:t>
            </w:r>
          </w:p>
        </w:tc>
        <w:tc>
          <w:tcPr>
            <w:tcW w:w="564" w:type="dxa"/>
            <w:vMerge w:val="restart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Ед.</w:t>
            </w:r>
          </w:p>
        </w:tc>
        <w:tc>
          <w:tcPr>
            <w:tcW w:w="5815" w:type="dxa"/>
            <w:gridSpan w:val="8"/>
          </w:tcPr>
          <w:p w:rsidR="00E02070" w:rsidRPr="008E1015" w:rsidRDefault="00E02070" w:rsidP="0013623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418"/>
              <w:jc w:val="center"/>
              <w:rPr>
                <w:b/>
                <w:bCs/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Значение целевых показателей (индикаторов) нарастающим итогом</w:t>
            </w:r>
          </w:p>
        </w:tc>
      </w:tr>
      <w:tr w:rsidR="008E1015" w:rsidTr="00F45300">
        <w:trPr>
          <w:trHeight w:val="737"/>
        </w:trPr>
        <w:tc>
          <w:tcPr>
            <w:tcW w:w="439" w:type="dxa"/>
            <w:vMerge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2113" w:type="dxa"/>
            <w:vMerge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564" w:type="dxa"/>
            <w:vMerge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2"/>
                <w:szCs w:val="22"/>
              </w:rPr>
            </w:pPr>
          </w:p>
        </w:tc>
        <w:tc>
          <w:tcPr>
            <w:tcW w:w="905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2017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1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2018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09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2019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14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2020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14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6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2021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6"/>
                <w:sz w:val="22"/>
                <w:szCs w:val="22"/>
              </w:rPr>
              <w:t>факт</w:t>
            </w:r>
          </w:p>
        </w:tc>
        <w:tc>
          <w:tcPr>
            <w:tcW w:w="724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z w:val="22"/>
                <w:szCs w:val="22"/>
              </w:rPr>
            </w:pPr>
            <w:r w:rsidRPr="008E1015">
              <w:rPr>
                <w:b/>
                <w:bCs/>
                <w:sz w:val="22"/>
                <w:szCs w:val="22"/>
              </w:rPr>
              <w:t>2022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"/>
                <w:sz w:val="22"/>
                <w:szCs w:val="22"/>
              </w:rPr>
              <w:t>план</w:t>
            </w:r>
          </w:p>
        </w:tc>
        <w:tc>
          <w:tcPr>
            <w:tcW w:w="673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14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2023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14"/>
                <w:sz w:val="22"/>
                <w:szCs w:val="22"/>
              </w:rPr>
              <w:t>план</w:t>
            </w:r>
          </w:p>
        </w:tc>
        <w:tc>
          <w:tcPr>
            <w:tcW w:w="675" w:type="dxa"/>
          </w:tcPr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b/>
                <w:bCs/>
                <w:spacing w:val="-7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2024</w:t>
            </w:r>
          </w:p>
          <w:p w:rsidR="00E02070" w:rsidRPr="008E1015" w:rsidRDefault="00E02070" w:rsidP="0013623D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2"/>
                <w:szCs w:val="22"/>
              </w:rPr>
            </w:pPr>
            <w:r w:rsidRPr="008E1015">
              <w:rPr>
                <w:b/>
                <w:bCs/>
                <w:spacing w:val="-7"/>
                <w:sz w:val="22"/>
                <w:szCs w:val="22"/>
              </w:rPr>
              <w:t>план</w:t>
            </w:r>
          </w:p>
        </w:tc>
      </w:tr>
      <w:tr w:rsidR="00F45300" w:rsidTr="00F45300">
        <w:tc>
          <w:tcPr>
            <w:tcW w:w="439" w:type="dxa"/>
          </w:tcPr>
          <w:p w:rsidR="00F45300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1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F45300" w:rsidRPr="002B721B" w:rsidRDefault="00F45300" w:rsidP="00F4530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69" w:lineRule="exact"/>
              <w:ind w:left="-40" w:right="154" w:firstLine="40"/>
              <w:rPr>
                <w:sz w:val="24"/>
                <w:szCs w:val="24"/>
              </w:rPr>
            </w:pPr>
            <w:r w:rsidRPr="006D4BB7">
              <w:rPr>
                <w:sz w:val="24"/>
                <w:szCs w:val="24"/>
              </w:rPr>
              <w:t xml:space="preserve">Количество </w:t>
            </w:r>
            <w:r>
              <w:rPr>
                <w:sz w:val="24"/>
                <w:szCs w:val="24"/>
              </w:rPr>
              <w:t>б</w:t>
            </w:r>
            <w:r w:rsidRPr="006D4BB7">
              <w:rPr>
                <w:sz w:val="24"/>
                <w:szCs w:val="24"/>
              </w:rPr>
              <w:t>лагоустроенных общественных территорий</w:t>
            </w:r>
          </w:p>
        </w:tc>
        <w:tc>
          <w:tcPr>
            <w:tcW w:w="564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ед.</w:t>
            </w:r>
          </w:p>
        </w:tc>
        <w:tc>
          <w:tcPr>
            <w:tcW w:w="905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701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714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4 </w:t>
            </w:r>
          </w:p>
        </w:tc>
        <w:tc>
          <w:tcPr>
            <w:tcW w:w="714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724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673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  <w:r w:rsidR="005958F6">
              <w:rPr>
                <w:spacing w:val="-1"/>
                <w:sz w:val="28"/>
                <w:szCs w:val="28"/>
              </w:rPr>
              <w:t>*</w:t>
            </w:r>
          </w:p>
        </w:tc>
        <w:tc>
          <w:tcPr>
            <w:tcW w:w="675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  <w:r w:rsidR="005958F6">
              <w:rPr>
                <w:spacing w:val="-1"/>
                <w:sz w:val="28"/>
                <w:szCs w:val="28"/>
              </w:rPr>
              <w:t>*</w:t>
            </w:r>
          </w:p>
        </w:tc>
      </w:tr>
      <w:tr w:rsidR="00F45300" w:rsidTr="00F45300">
        <w:tc>
          <w:tcPr>
            <w:tcW w:w="439" w:type="dxa"/>
          </w:tcPr>
          <w:p w:rsidR="00F45300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>
              <w:rPr>
                <w:sz w:val="24"/>
                <w:szCs w:val="24"/>
              </w:rPr>
              <w:t>2</w:t>
            </w:r>
            <w:r w:rsidRPr="006D4BB7">
              <w:rPr>
                <w:sz w:val="24"/>
                <w:szCs w:val="24"/>
              </w:rPr>
              <w:t>.</w:t>
            </w:r>
          </w:p>
        </w:tc>
        <w:tc>
          <w:tcPr>
            <w:tcW w:w="2113" w:type="dxa"/>
          </w:tcPr>
          <w:p w:rsidR="00F45300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rPr>
                <w:spacing w:val="-1"/>
                <w:sz w:val="28"/>
                <w:szCs w:val="28"/>
              </w:rPr>
            </w:pPr>
            <w:r w:rsidRPr="006D4BB7">
              <w:rPr>
                <w:sz w:val="24"/>
                <w:szCs w:val="24"/>
              </w:rPr>
              <w:t>Доля благоустроенных общественных   территорий   от общего количества</w:t>
            </w:r>
          </w:p>
        </w:tc>
        <w:tc>
          <w:tcPr>
            <w:tcW w:w="564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A7A39">
              <w:rPr>
                <w:sz w:val="28"/>
                <w:szCs w:val="28"/>
              </w:rPr>
              <w:t>%</w:t>
            </w:r>
          </w:p>
        </w:tc>
        <w:tc>
          <w:tcPr>
            <w:tcW w:w="905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12,5</w:t>
            </w:r>
          </w:p>
        </w:tc>
        <w:tc>
          <w:tcPr>
            <w:tcW w:w="701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25,0</w:t>
            </w:r>
          </w:p>
        </w:tc>
        <w:tc>
          <w:tcPr>
            <w:tcW w:w="709" w:type="dxa"/>
          </w:tcPr>
          <w:p w:rsidR="00F45300" w:rsidRPr="006A7A39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37,5</w:t>
            </w:r>
          </w:p>
        </w:tc>
        <w:tc>
          <w:tcPr>
            <w:tcW w:w="714" w:type="dxa"/>
          </w:tcPr>
          <w:p w:rsidR="00F45300" w:rsidRPr="006123EB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50</w:t>
            </w:r>
          </w:p>
        </w:tc>
        <w:tc>
          <w:tcPr>
            <w:tcW w:w="714" w:type="dxa"/>
          </w:tcPr>
          <w:p w:rsidR="00F45300" w:rsidRPr="006123EB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724" w:type="dxa"/>
          </w:tcPr>
          <w:p w:rsidR="00F45300" w:rsidRPr="006123EB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75</w:t>
            </w:r>
          </w:p>
        </w:tc>
        <w:tc>
          <w:tcPr>
            <w:tcW w:w="673" w:type="dxa"/>
          </w:tcPr>
          <w:p w:rsidR="00F45300" w:rsidRPr="006123EB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87,5</w:t>
            </w:r>
          </w:p>
        </w:tc>
        <w:tc>
          <w:tcPr>
            <w:tcW w:w="675" w:type="dxa"/>
          </w:tcPr>
          <w:p w:rsidR="00F45300" w:rsidRPr="006123EB" w:rsidRDefault="00F45300" w:rsidP="00F45300">
            <w:pPr>
              <w:widowControl w:val="0"/>
              <w:autoSpaceDE w:val="0"/>
              <w:autoSpaceDN w:val="0"/>
              <w:adjustRightInd w:val="0"/>
              <w:spacing w:before="264"/>
              <w:jc w:val="center"/>
              <w:rPr>
                <w:spacing w:val="-1"/>
                <w:sz w:val="28"/>
                <w:szCs w:val="28"/>
              </w:rPr>
            </w:pPr>
            <w:r w:rsidRPr="006123EB">
              <w:rPr>
                <w:spacing w:val="-1"/>
                <w:sz w:val="28"/>
                <w:szCs w:val="28"/>
              </w:rPr>
              <w:t>100</w:t>
            </w:r>
          </w:p>
        </w:tc>
      </w:tr>
    </w:tbl>
    <w:p w:rsidR="005958F6" w:rsidRDefault="005958F6" w:rsidP="005958F6">
      <w:pPr>
        <w:keepNext/>
        <w:widowControl w:val="0"/>
        <w:suppressAutoHyphens/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 xml:space="preserve">* Значение целевого показателя подлежит уточнению по мере принятия нормативных правовых актов о выделении (распределении) денежных средств из федерального и областного бюджетов, а также по мере формирования </w:t>
      </w:r>
      <w:r w:rsidR="00EF4C22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П</w:t>
      </w:r>
      <w:r w:rsidRPr="00656EE1"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  <w:t>рограммы на соответствующие годы.</w:t>
      </w:r>
    </w:p>
    <w:p w:rsidR="005958F6" w:rsidRDefault="005F6792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2676C" w:rsidRDefault="00C2676C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C2F2D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дворовых территорий, на которых необходимо проведение работ по благоустройству.</w:t>
      </w:r>
    </w:p>
    <w:p w:rsidR="00F57856" w:rsidRPr="00BC2F2D" w:rsidRDefault="00F57856" w:rsidP="00F5785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19"/>
      </w:tblGrid>
      <w:tr w:rsidR="00BC2F2D" w:rsidRPr="00BC2F2D" w:rsidTr="00310EB2">
        <w:trPr>
          <w:trHeight w:val="982"/>
        </w:trPr>
        <w:tc>
          <w:tcPr>
            <w:tcW w:w="10137" w:type="dxa"/>
            <w:tcBorders>
              <w:top w:val="single" w:sz="4" w:space="0" w:color="auto"/>
              <w:left w:val="single" w:sz="4" w:space="0" w:color="auto"/>
            </w:tcBorders>
          </w:tcPr>
          <w:tbl>
            <w:tblPr>
              <w:tblW w:w="7083" w:type="dxa"/>
              <w:tblInd w:w="5" w:type="dxa"/>
              <w:tblLook w:val="04A0" w:firstRow="1" w:lastRow="0" w:firstColumn="1" w:lastColumn="0" w:noHBand="0" w:noVBand="1"/>
            </w:tblPr>
            <w:tblGrid>
              <w:gridCol w:w="7083"/>
            </w:tblGrid>
            <w:tr w:rsidR="00BC2F2D" w:rsidRPr="00BC2F2D" w:rsidTr="00F45300">
              <w:trPr>
                <w:trHeight w:val="411"/>
              </w:trPr>
              <w:tc>
                <w:tcPr>
                  <w:tcW w:w="7083" w:type="dxa"/>
                  <w:tcBorders>
                    <w:top w:val="nil"/>
                    <w:bottom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Кооперативный,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2а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Ф. Энгельса, д. 7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пер. Ф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рунзе</w:t>
                  </w: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, д.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проезд Станционный,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Волжская 1-я, д. 11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Восточная, д. 3</w:t>
                  </w:r>
                </w:p>
                <w:p w:rsidR="009E1D09" w:rsidRPr="00BC2F2D" w:rsidRDefault="009E1D09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В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асилевский </w:t>
                  </w:r>
                  <w:r w:rsidR="008703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фабрики двор, д.5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Дружбы,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34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69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Коминтерновская, д. 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24а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Костромская,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17 (ТСЖ "Льнянщики 17")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Льнянщиков,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19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Льнянщиков,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6а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Б.Московская,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М.Московская,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Пролетарская, д. 1 (ЖК "Юбилейный")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106 кор.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д.106 кор.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д.108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129 (ТСЖ "Восход")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132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171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Революционная, д. 91</w:t>
                  </w:r>
                </w:p>
                <w:p w:rsid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корп.1</w:t>
                  </w:r>
                </w:p>
                <w:p w:rsidR="009E1D09" w:rsidRDefault="009E1D09" w:rsidP="009E1D0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корп.2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13а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Советская, д. 23 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Советская, д. 25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Соколова, д. </w:t>
                  </w:r>
                  <w:r w:rsidR="00597A31"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16 (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ТСЖ "Сокол")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Социалистическая,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Ст. Проезд,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Техническая, д. 17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Ф. Энгельса, д. 18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1а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2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7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8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Фабричная, д. 9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10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Фрунзе,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11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13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г. Приволжск, ул. Фурманова, д. 14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15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16</w:t>
                  </w:r>
                </w:p>
                <w:p w:rsidR="00BC2F2D" w:rsidRPr="00BC2F2D" w:rsidRDefault="00BC2F2D" w:rsidP="00BC2F2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г. Приволжск, ул. Фурманова, д. 18</w:t>
                  </w:r>
                </w:p>
                <w:p w:rsidR="00BC2F2D" w:rsidRPr="00BC2F2D" w:rsidRDefault="00BC2F2D" w:rsidP="00F453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г. Приволжск, ул. Фурманова, д. </w:t>
                  </w:r>
                  <w:r w:rsidR="009E1D0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19</w:t>
                  </w:r>
                  <w:r w:rsidRPr="00BC2F2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BC2F2D" w:rsidRPr="00BC2F2D" w:rsidRDefault="009E1D09" w:rsidP="009E1D09">
            <w:pPr>
              <w:spacing w:after="0" w:line="240" w:lineRule="auto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</w:pPr>
            <w:r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  <w:lang w:eastAsia="zh-CN"/>
              </w:rPr>
              <w:lastRenderedPageBreak/>
              <w:t xml:space="preserve">  </w:t>
            </w:r>
            <w:r w:rsidRPr="009E1D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Приволжск, ул. Фурманова, д. 21</w:t>
            </w:r>
          </w:p>
        </w:tc>
      </w:tr>
    </w:tbl>
    <w:p w:rsidR="00BC2F2D" w:rsidRPr="00BC2F2D" w:rsidRDefault="00BC2F2D" w:rsidP="00BC2F2D">
      <w:pPr>
        <w:widowControl w:val="0"/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28"/>
          <w:szCs w:val="28"/>
          <w:lang w:eastAsia="zh-CN"/>
        </w:rPr>
      </w:pPr>
    </w:p>
    <w:p w:rsidR="00DA2616" w:rsidRDefault="00DA2616" w:rsidP="00DA2616">
      <w:pPr>
        <w:tabs>
          <w:tab w:val="num" w:pos="25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2676C"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</w:t>
      </w:r>
      <w:r w:rsidR="006A48A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267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Перечень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BC2F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на которых необходимо проведение работ по благоустройству.</w:t>
      </w:r>
    </w:p>
    <w:p w:rsidR="00C2676C" w:rsidRPr="00BC2F2D" w:rsidRDefault="00C2676C" w:rsidP="00C2676C">
      <w:pPr>
        <w:tabs>
          <w:tab w:val="num" w:pos="2520"/>
        </w:tabs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8919"/>
      </w:tblGrid>
      <w:tr w:rsidR="00A541D8" w:rsidTr="00C2676C">
        <w:trPr>
          <w:trHeight w:val="406"/>
        </w:trPr>
        <w:tc>
          <w:tcPr>
            <w:tcW w:w="10138" w:type="dxa"/>
          </w:tcPr>
          <w:p w:rsidR="00A541D8" w:rsidRPr="00C2676C" w:rsidRDefault="00A541D8" w:rsidP="00C2676C">
            <w:pPr>
              <w:widowControl w:val="0"/>
              <w:suppressAutoHyphens/>
              <w:jc w:val="center"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Общественные территории:</w:t>
            </w:r>
          </w:p>
        </w:tc>
      </w:tr>
      <w:tr w:rsidR="00A541D8" w:rsidTr="00F45300">
        <w:trPr>
          <w:trHeight w:val="1621"/>
        </w:trPr>
        <w:tc>
          <w:tcPr>
            <w:tcW w:w="10138" w:type="dxa"/>
            <w:tcBorders>
              <w:bottom w:val="single" w:sz="4" w:space="0" w:color="auto"/>
            </w:tcBorders>
          </w:tcPr>
          <w:p w:rsidR="00BC569F" w:rsidRDefault="00BC569F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</w:t>
            </w:r>
            <w:r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</w:t>
            </w: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Василевский парк</w:t>
            </w:r>
            <w:r w:rsidR="00F51C47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 xml:space="preserve"> (1 этап)</w:t>
            </w:r>
          </w:p>
          <w:p w:rsidR="00CE23D5" w:rsidRPr="00BC2F2D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  <w:p w:rsidR="00CE23D5" w:rsidRDefault="00CE23D5" w:rsidP="00CE23D5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  <w:r w:rsidRPr="00BC2F2D"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  <w:t>- аллея Победы (ул. Фурманова у д.11)</w:t>
            </w:r>
          </w:p>
          <w:p w:rsidR="00A541D8" w:rsidRPr="002070CD" w:rsidRDefault="00A541D8" w:rsidP="002070CD">
            <w:pPr>
              <w:widowControl w:val="0"/>
              <w:suppressAutoHyphens/>
              <w:rPr>
                <w:rFonts w:eastAsia="Lucida Sans Unicode"/>
                <w:color w:val="191919"/>
                <w:kern w:val="2"/>
                <w:sz w:val="28"/>
                <w:szCs w:val="28"/>
                <w:lang w:eastAsia="zh-CN"/>
              </w:rPr>
            </w:pPr>
          </w:p>
        </w:tc>
      </w:tr>
    </w:tbl>
    <w:p w:rsidR="00666293" w:rsidRDefault="00385D57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</w:t>
      </w:r>
      <w:r w:rsidR="00666293"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Адресный перечень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2024 года за счет средств указанных лиц в соответствии с заключенными соглашениями с органами  местного самоуправления – будет формироваться по мере заключения администрацией Приволжского муниципального района соглашений с собственниками.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 xml:space="preserve">         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(землепользователями) земельных участков) об их благоустройстве не позднее 2024 года в соответствии с требованиями утвержденных в Приволжском городском поселении правил благоустройства согласно приложению 6.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tab/>
        <w:t>Земельные участки, образованные под многоквартирными домами поставлены на кадастровый учет.</w:t>
      </w:r>
    </w:p>
    <w:p w:rsidR="00666293" w:rsidRDefault="00666293" w:rsidP="00666293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bookmarkStart w:id="8" w:name="_Hlk36035446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М</w:t>
      </w:r>
      <w:r w:rsidRPr="00E863A2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</w:t>
      </w:r>
      <w:bookmarkEnd w:id="8"/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согласно приложению 7.</w:t>
      </w:r>
    </w:p>
    <w:p w:rsidR="00962DAB" w:rsidRDefault="00666293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  <w:lang w:eastAsia="zh-CN"/>
        </w:rPr>
        <w:lastRenderedPageBreak/>
        <w:tab/>
      </w:r>
      <w:r w:rsidRPr="009B4BDD">
        <w:rPr>
          <w:rFonts w:ascii="Times New Roman" w:eastAsia="Calibri" w:hAnsi="Times New Roman" w:cs="Times New Roman"/>
          <w:sz w:val="28"/>
          <w:szCs w:val="28"/>
          <w:lang w:eastAsia="zh-CN"/>
        </w:rPr>
        <w:t>Мероприятия по благоустройству территорий должны проводиться с учетом необходимости обеспечения физической, пространственной и информационной доступности зданий, сооружений, дворовых и общественных территорий для инвалидов и других маломобильных групп населения, включать в себя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мероприятий, предусмотренных методическими рекомендациями по цифровизации городского хозяйства, утверждаемыми Министерством строительства и жилищно-коммунального хозяйства Российской Федерации.</w:t>
      </w: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Calibri" w:hAnsi="Times New Roman" w:cs="Times New Roman"/>
          <w:sz w:val="28"/>
          <w:szCs w:val="28"/>
          <w:lang w:eastAsia="zh-CN"/>
        </w:rPr>
      </w:pPr>
    </w:p>
    <w:p w:rsidR="002070CD" w:rsidRDefault="002070CD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     </w:t>
      </w:r>
    </w:p>
    <w:p w:rsidR="002070CD" w:rsidRDefault="002070CD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B97F92" w:rsidRDefault="00B97F9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C443EA" w:rsidRDefault="00C443EA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AA2B6E" w:rsidRDefault="00AA2B6E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EF4C22" w:rsidRDefault="00EF4C2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CF4C52" w:rsidRDefault="00CF4C52" w:rsidP="002070CD">
      <w:pPr>
        <w:spacing w:after="120"/>
        <w:jc w:val="both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</w:p>
    <w:p w:rsidR="00DF59E1" w:rsidRPr="00DF59E1" w:rsidRDefault="00DF59E1" w:rsidP="00B2729B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>Приложение 1</w:t>
      </w:r>
    </w:p>
    <w:p w:rsidR="00DF59E1" w:rsidRPr="00DF59E1" w:rsidRDefault="00DF59E1" w:rsidP="00B2729B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F59E1" w:rsidRPr="00DF59E1" w:rsidRDefault="00DF59E1" w:rsidP="00DF59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Ориентировочные (примерные) единичные расценки на элементы благоустройства дворовых территорий</w:t>
      </w:r>
    </w:p>
    <w:tbl>
      <w:tblPr>
        <w:tblW w:w="9169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039"/>
        <w:gridCol w:w="1555"/>
        <w:gridCol w:w="1293"/>
        <w:gridCol w:w="1282"/>
      </w:tblGrid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1555" w:type="dxa"/>
            <w:vMerge w:val="restart"/>
            <w:tcBorders>
              <w:top w:val="single" w:sz="2" w:space="0" w:color="auto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57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Единичная расценка, руб.</w:t>
            </w:r>
          </w:p>
        </w:tc>
      </w:tr>
      <w:tr w:rsidR="00DF59E1" w:rsidRPr="00DF59E1" w:rsidTr="00D964E2">
        <w:trPr>
          <w:trHeight w:val="210"/>
          <w:tblCellSpacing w:w="0" w:type="dxa"/>
          <w:jc w:val="center"/>
        </w:trPr>
        <w:tc>
          <w:tcPr>
            <w:tcW w:w="503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бордюром</w:t>
            </w:r>
          </w:p>
        </w:tc>
        <w:tc>
          <w:tcPr>
            <w:tcW w:w="12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DF59E1" w:rsidRPr="00DF59E1" w:rsidRDefault="00DF59E1" w:rsidP="00DF59E1">
            <w:pPr>
              <w:spacing w:after="0" w:line="240" w:lineRule="auto"/>
              <w:ind w:left="112" w:right="6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 бордюра</w:t>
            </w:r>
          </w:p>
        </w:tc>
      </w:tr>
      <w:tr w:rsidR="00DF59E1" w:rsidRPr="00DF59E1" w:rsidTr="00D964E2">
        <w:trPr>
          <w:trHeight w:val="6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Ремонт внутриквартального, дворового проезда с асфальтобетонным покрытием: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6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2 411,00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1 513,00</w:t>
            </w:r>
          </w:p>
        </w:tc>
      </w:tr>
      <w:tr w:rsidR="00DF59E1" w:rsidRPr="00DF59E1" w:rsidTr="00D964E2">
        <w:trPr>
          <w:trHeight w:val="321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2 171,00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1273,00</w:t>
            </w:r>
          </w:p>
        </w:tc>
      </w:tr>
      <w:tr w:rsidR="00DF59E1" w:rsidRPr="00DF59E1" w:rsidTr="00D964E2">
        <w:trPr>
          <w:trHeight w:val="795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Ремонт асфальтобетонного покрытия к подъезду: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D964E2">
        <w:trPr>
          <w:trHeight w:val="349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а) с щебнем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1 371,00</w:t>
            </w:r>
          </w:p>
        </w:tc>
      </w:tr>
      <w:tr w:rsidR="00DF59E1" w:rsidRPr="00DF59E1" w:rsidTr="00D964E2">
        <w:trPr>
          <w:trHeight w:val="330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б) без щебня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tabs>
                <w:tab w:val="left" w:pos="1080"/>
              </w:tabs>
              <w:spacing w:before="100" w:beforeAutospacing="1" w:after="100" w:afterAutospacing="1" w:line="240" w:lineRule="auto"/>
              <w:ind w:right="4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Устройство тротуарной плитки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 м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3 780,00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3 333,00</w:t>
            </w:r>
          </w:p>
        </w:tc>
      </w:tr>
      <w:tr w:rsidR="00DF59E1" w:rsidRPr="00DF59E1" w:rsidTr="0036692E">
        <w:trPr>
          <w:trHeight w:val="562"/>
          <w:tblCellSpacing w:w="0" w:type="dxa"/>
          <w:jc w:val="center"/>
        </w:trPr>
        <w:tc>
          <w:tcPr>
            <w:tcW w:w="5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Подготовка почвы для устройства партерного и обыкновенного газона с внесением растительной земли слоем 15 см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before="100" w:beforeAutospacing="1" w:after="100" w:afterAutospacing="1" w:line="240" w:lineRule="auto"/>
              <w:ind w:right="40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кв.м</w:t>
            </w:r>
          </w:p>
        </w:tc>
        <w:tc>
          <w:tcPr>
            <w:tcW w:w="2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F59E1" w:rsidRPr="00DF59E1" w:rsidRDefault="00DF59E1" w:rsidP="00DF59E1">
            <w:pPr>
              <w:spacing w:after="0" w:line="269" w:lineRule="atLeast"/>
              <w:ind w:left="112" w:right="6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194CD9" w:rsidRDefault="00194CD9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EF4C22" w:rsidRDefault="00EF4C22" w:rsidP="00502498">
      <w:pPr>
        <w:spacing w:after="0" w:line="240" w:lineRule="auto"/>
        <w:rPr>
          <w:rFonts w:ascii="Times New Roman" w:eastAsia="Calibri" w:hAnsi="Times New Roman" w:cs="Times New Roman"/>
          <w:lang w:eastAsia="zh-CN"/>
        </w:rPr>
      </w:pPr>
    </w:p>
    <w:p w:rsidR="00C2570F" w:rsidRDefault="00C2570F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2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9" w:name="Par29"/>
      <w:bookmarkEnd w:id="9"/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Настоящий порядок устанавливает процедуру разработки, обсуждения с заинтересованными лицами и утверждения дизайн-проектов благоустройства дворовой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B97F92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Дворовая территория - совокупность территории, прилегающих к многоквартирному дому,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домам.</w:t>
      </w:r>
    </w:p>
    <w:p w:rsidR="00666293" w:rsidRPr="00DF59E1" w:rsidRDefault="00666293" w:rsidP="00B97F92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Заинтересованные лица - собственники помещений в многоквартирных домах, собственники иных зданий и сооружений, расположенных в границах дворовой территории, подлежащей благоустройству.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дворовых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документации или  в упрощенном виде - изображение дворовой территории на топографической съемке в масштабе с отображением текстового и визуального описания проекта  благоустройства дворовой территории и техническому оснащению площадок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Осмотр дворовой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6.3. Согласование дизайн-проекта благоустройства дворовой территории с представителями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</w:p>
    <w:p w:rsidR="00962DAB" w:rsidRPr="00DF59E1" w:rsidRDefault="00962DAB" w:rsidP="00962DAB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10" w:name="Par46"/>
      <w:bookmarkEnd w:id="10"/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F45300" w:rsidRDefault="00F45300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EF4C22" w:rsidRPr="00DF59E1" w:rsidRDefault="00EF4C22" w:rsidP="00DF59E1">
      <w:pPr>
        <w:spacing w:after="120"/>
        <w:rPr>
          <w:rFonts w:ascii="Times New Roman" w:eastAsia="Calibri" w:hAnsi="Times New Roman" w:cs="Times New Roman"/>
          <w:lang w:eastAsia="zh-CN"/>
        </w:rPr>
      </w:pPr>
    </w:p>
    <w:p w:rsidR="00DF59E1" w:rsidRPr="00DF59E1" w:rsidRDefault="00DF59E1" w:rsidP="00DF59E1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 3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DF59E1" w:rsidRPr="00DF59E1" w:rsidRDefault="00DF59E1" w:rsidP="00DF59E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Минимальный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4"/>
        <w:gridCol w:w="4872"/>
      </w:tblGrid>
      <w:tr w:rsidR="00DF59E1" w:rsidRPr="00DF59E1" w:rsidTr="00B97F92">
        <w:trPr>
          <w:trHeight w:val="330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Виды работ</w:t>
            </w:r>
          </w:p>
        </w:tc>
      </w:tr>
      <w:tr w:rsidR="00DF59E1" w:rsidRPr="00DF59E1" w:rsidTr="00B97F92">
        <w:trPr>
          <w:trHeight w:val="26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Ремонт дворовых проездов</w:t>
            </w:r>
          </w:p>
        </w:tc>
      </w:tr>
      <w:tr w:rsidR="00DF59E1" w:rsidRPr="00DF59E1" w:rsidTr="00B97F92">
        <w:trPr>
          <w:trHeight w:val="269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освещения дворовых территорий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8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скамеек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30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047875" cy="20478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2047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tbl>
            <w:tblPr>
              <w:tblW w:w="4982" w:type="dxa"/>
              <w:tblInd w:w="34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2"/>
              <w:gridCol w:w="3140"/>
            </w:tblGrid>
            <w:tr w:rsidR="00DF59E1" w:rsidRPr="00DF59E1" w:rsidTr="00D964E2">
              <w:tc>
                <w:tcPr>
                  <w:tcW w:w="1842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3140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- 1,5 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- 680 мм.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741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05025" cy="210502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210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Скамья без спинки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4841" w:type="dxa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98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 - 2,0 м;</w:t>
                  </w:r>
                </w:p>
                <w:p w:rsidR="00B97F92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385 мм;</w:t>
                  </w:r>
                </w:p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– 660 мм.</w:t>
                  </w:r>
                </w:p>
              </w:tc>
            </w:tr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998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795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t xml:space="preserve">    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885950" cy="1885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Скамья со спинкой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756"/>
              <w:gridCol w:w="2837"/>
            </w:tblGrid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 w:right="451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Длина скамейки</w:t>
                  </w:r>
                  <w:r w:rsidR="00B97F92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-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 xml:space="preserve"> 2,085 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Ширина - 770  мм;</w:t>
                  </w: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br/>
                    <w:t>Высота - 975  мм.</w:t>
                  </w: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49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DF59E1" w:rsidRPr="00DF59E1" w:rsidTr="00D964E2">
              <w:trPr>
                <w:trHeight w:val="434"/>
              </w:trPr>
              <w:tc>
                <w:tcPr>
                  <w:tcW w:w="17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83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B97F92">
                  <w:pPr>
                    <w:spacing w:after="0" w:line="240" w:lineRule="auto"/>
                    <w:ind w:left="-243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314"/>
        </w:trPr>
        <w:tc>
          <w:tcPr>
            <w:tcW w:w="8926" w:type="dxa"/>
            <w:gridSpan w:val="2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Установка урн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1936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33525" cy="153352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35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 xml:space="preserve">Урна металлическая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«Деревянный декор»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977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977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- 665мм;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- 420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10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5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для мусора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843"/>
              <w:gridCol w:w="2693"/>
            </w:tblGrid>
            <w:tr w:rsidR="00DF59E1" w:rsidRPr="00DF59E1" w:rsidTr="00D964E2">
              <w:tc>
                <w:tcPr>
                  <w:tcW w:w="1843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693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- 540 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– 400 мм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20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F59E1" w:rsidRPr="00DF59E1" w:rsidTr="00B97F92">
        <w:tblPrEx>
          <w:tblLook w:val="00A0" w:firstRow="1" w:lastRow="0" w:firstColumn="1" w:lastColumn="0" w:noHBand="0" w:noVBand="0"/>
        </w:tblPrEx>
        <w:trPr>
          <w:trHeight w:val="2469"/>
        </w:trPr>
        <w:tc>
          <w:tcPr>
            <w:tcW w:w="4054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9725" cy="160972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725" cy="160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72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Урна уличная </w:t>
            </w: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tbl>
            <w:tblPr>
              <w:tblW w:w="0" w:type="auto"/>
              <w:tblInd w:w="482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 w:firstRow="1" w:lastRow="0" w:firstColumn="1" w:lastColumn="0" w:noHBand="0" w:noVBand="0"/>
            </w:tblPr>
            <w:tblGrid>
              <w:gridCol w:w="1985"/>
              <w:gridCol w:w="2126"/>
            </w:tblGrid>
            <w:tr w:rsidR="00DF59E1" w:rsidRPr="00DF59E1" w:rsidTr="00D964E2">
              <w:tc>
                <w:tcPr>
                  <w:tcW w:w="198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bCs/>
                      <w:color w:val="000000"/>
                      <w:sz w:val="24"/>
                      <w:szCs w:val="24"/>
                    </w:rPr>
                    <w:t>Характеристики:</w:t>
                  </w:r>
                </w:p>
              </w:tc>
              <w:tc>
                <w:tcPr>
                  <w:tcW w:w="2126" w:type="dxa"/>
                  <w:tcMar>
                    <w:top w:w="0" w:type="dxa"/>
                    <w:left w:w="75" w:type="dxa"/>
                    <w:bottom w:w="0" w:type="dxa"/>
                    <w:right w:w="0" w:type="dxa"/>
                  </w:tcMar>
                  <w:vAlign w:val="center"/>
                </w:tcPr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Высота - 570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Ширина - 480 мм;</w:t>
                  </w:r>
                </w:p>
                <w:p w:rsidR="00DF59E1" w:rsidRPr="00DF59E1" w:rsidRDefault="00DF59E1" w:rsidP="00DF59E1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</w:pPr>
                  <w:r w:rsidRPr="00DF59E1">
                    <w:rPr>
                      <w:rFonts w:ascii="Times New Roman" w:eastAsia="Calibri" w:hAnsi="Times New Roman" w:cs="Times New Roman"/>
                      <w:color w:val="000000"/>
                      <w:sz w:val="24"/>
                      <w:szCs w:val="24"/>
                    </w:rPr>
                    <w:t>Объем: 40 л</w:t>
                  </w:r>
                </w:p>
              </w:tc>
            </w:tr>
          </w:tbl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EF4C22" w:rsidRDefault="00EF4C22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Дополнительный перечень работ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 благоустройству дворовых территорий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многоквартирных домов*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8109"/>
      </w:tblGrid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видов работ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детских и (или) спортивных площадок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Оборудование автомобильных парковок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Озеленение дворовых территорий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ливнеприемников</w:t>
            </w:r>
          </w:p>
        </w:tc>
      </w:tr>
      <w:tr w:rsidR="00DF59E1" w:rsidRPr="00DF59E1" w:rsidTr="00B97F92">
        <w:tc>
          <w:tcPr>
            <w:tcW w:w="817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09" w:type="dxa"/>
          </w:tcPr>
          <w:p w:rsidR="00DF59E1" w:rsidRPr="00DF59E1" w:rsidRDefault="00DF59E1" w:rsidP="00DF59E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59E1">
              <w:rPr>
                <w:rFonts w:ascii="Times New Roman" w:eastAsia="Calibri" w:hAnsi="Times New Roman" w:cs="Times New Roman"/>
                <w:sz w:val="24"/>
                <w:szCs w:val="24"/>
              </w:rPr>
              <w:t>Устройство контейнерных площадок (устройство площадок для сбора и временного хранения отходов с установкой контейнеров, бункеров-накопителей, устройством ограждения и твердого основания)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*Примечание: Данные виды работ выполняются по согласованию с собственниками МКД</w:t>
      </w:r>
    </w:p>
    <w:p w:rsidR="00DF59E1" w:rsidRPr="00DF59E1" w:rsidRDefault="00DF59E1" w:rsidP="00DF59E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Нормативная стоимость (единичные расценки) работ по благоустройству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дворовых территорий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входящих в состав минимального </w:t>
      </w:r>
      <w:r w:rsidR="00646F31"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перечня работ</w:t>
      </w: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A1D77" w:rsidRDefault="000A1D77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на ремонт дворовых проездов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8833" w:type="dxa"/>
        <w:tblInd w:w="93" w:type="dxa"/>
        <w:tblLook w:val="04A0" w:firstRow="1" w:lastRow="0" w:firstColumn="1" w:lastColumn="0" w:noHBand="0" w:noVBand="1"/>
      </w:tblPr>
      <w:tblGrid>
        <w:gridCol w:w="724"/>
        <w:gridCol w:w="3006"/>
        <w:gridCol w:w="992"/>
        <w:gridCol w:w="2194"/>
        <w:gridCol w:w="1917"/>
      </w:tblGrid>
      <w:tr w:rsidR="00DF59E1" w:rsidRPr="00DF59E1" w:rsidTr="00243837">
        <w:trPr>
          <w:trHeight w:val="1038"/>
        </w:trPr>
        <w:tc>
          <w:tcPr>
            <w:tcW w:w="72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0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 в руб.</w:t>
            </w:r>
          </w:p>
        </w:tc>
      </w:tr>
      <w:tr w:rsidR="00DF59E1" w:rsidRPr="00DF59E1" w:rsidTr="00243837">
        <w:trPr>
          <w:trHeight w:val="6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Поднятие кирпичных горловин колодцев (без стоимости люка)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rPr>
          <w:trHeight w:val="91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Снятие деформированных а/бетонных покрытий фрезой толщ.5см(с погрузкой и перевозкой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rPr>
          <w:trHeight w:val="78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а/бетонного покрытия (с погрузкой экскаватором и перевозкой на расстоянии до 15км) 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rPr>
          <w:trHeight w:val="76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грунта с погрузкой на а/самосвал (с первозкой на расстоянии до 10км)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rPr>
          <w:trHeight w:val="5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песка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rPr>
          <w:trHeight w:val="75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подстилающих и выравнивающих слоев из щебня (с доставкой на расстоянии до 70км)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толщ.10см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169,00</w:t>
            </w:r>
          </w:p>
        </w:tc>
      </w:tr>
      <w:tr w:rsidR="00DF59E1" w:rsidRPr="00DF59E1" w:rsidTr="00243837">
        <w:trPr>
          <w:trHeight w:val="2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Розлив битума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rPr>
          <w:trHeight w:val="870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выравнивающего слоя из а/бетона толщ.2,5см (нижний слой а/б марки П)-проезжая часть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rPr>
          <w:trHeight w:val="79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45300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толщ.5 см </w:t>
            </w:r>
          </w:p>
          <w:p w:rsidR="00F45300" w:rsidRDefault="00F45300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(верхний слой а/б марки П,тип В) -проезжая часть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rPr>
          <w:trHeight w:val="73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Устройство а/бетонного  слоя из а/бетона толщ.4 см ( а/б марки Ш,тип Д)-тротуар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rPr>
          <w:trHeight w:val="85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Разборка старого бортового камня (с погрузкой экскаватором и перевозкой на расстоянии до 15 км)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rPr>
          <w:trHeight w:val="285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нового бортового камня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21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освещение дворовых территорий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провода по фасаду здания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кронштейна 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2 352,00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выключателя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фотоэлемента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распределительной коробки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686,0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Прокладка труб гофра для защиты проводов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Затягивание провода в трубы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опоры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2 765,00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Подвес провода СИП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светильника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провода с фасада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Демонтаж опоры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709,00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Сверление отверстий в кирпиче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отв.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Материалы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3*2,5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34,27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ВВГ 3*1,5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21,12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Опора СВ-110-5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9 700,00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Фотоэлемент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Автоматический выключатель 16А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91,38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Выключатель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54,52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Гофротруба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4,91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Труба полипропиленовая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Светодиодный светильник (с датчиком движения) накладной защитного исполнения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Светильник светодиодный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LED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5 750,00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Кронштейн для светильников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482,86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2*16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33,26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4*16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57,37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 СИП 4*25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80,09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Изолента ПВХ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37,24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распределительная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(IP-54)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Клипса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7,96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Дюбель-гвоздь (быстрый монтаж)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Рейка 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DIN</w:t>
            </w: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30см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17,95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Шина нулевая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347,93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Единичные расценки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скамьи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скамьи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1 876,00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1500*380*680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4 368,00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2000*385*660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5 784,00</w:t>
            </w:r>
          </w:p>
        </w:tc>
      </w:tr>
      <w:tr w:rsidR="00DF59E1" w:rsidRPr="00DF59E1" w:rsidTr="00243837">
        <w:tc>
          <w:tcPr>
            <w:tcW w:w="709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Скамья со спинкой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1985*715*955</w:t>
            </w:r>
          </w:p>
        </w:tc>
        <w:tc>
          <w:tcPr>
            <w:tcW w:w="1701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11 450,00</w:t>
            </w:r>
          </w:p>
        </w:tc>
      </w:tr>
    </w:tbl>
    <w:p w:rsidR="00B2729B" w:rsidRPr="00BC569F" w:rsidRDefault="00B2729B" w:rsidP="00BC56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Единичные расценки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установку урны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  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установки урны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20л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400*300*540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3 469,00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наземная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Объем: 40л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480*380*570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4 053,00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Урна с контейнером на бетонном основании  (монтаж не требуется)</w:t>
            </w:r>
          </w:p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Размеры: 420*420*665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3 267,00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Нормативная стоимость (единичные расценки) работ по благоустройству дворовых  территорий, входящих в состав дополнительного перечня таких работ</w:t>
      </w:r>
    </w:p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</w:t>
      </w: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Единичные расценки на оборудование детских и спортивных площадок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горки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28 656,00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38 570,00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Горка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43 045,00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6-ти местной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3 144,00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6-ти местная «вращающаяся платформа»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27 429,00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4-х местной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2 433,00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4-х местная с рулем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31 500,00</w:t>
            </w:r>
          </w:p>
        </w:tc>
      </w:tr>
    </w:tbl>
    <w:p w:rsid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2729B" w:rsidRPr="00DF59E1" w:rsidRDefault="00B2729B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карусели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2 073,00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Карусель «круговая» малая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21 000,00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4 470,00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13 800,00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Подвес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6 264,00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качели с подвесом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35 394,00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Качели «диван» с подвесом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28 387,00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качалки на пружине «дружба»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 на пружине «дружба»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20 160,00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качалки-балансир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1 276,00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Качалка-балансир «малая»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12 120,00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спортивного оборудования «лиана»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1 363,00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«лиана»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14 500,00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«лиана» большая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1 201,00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Спортивное оборудование «лиана» большая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12 467,00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спортивного оборудования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2 287,00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Спортивное оборудование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33 807,00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установки гимнастического комплекса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5 481,00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комплекс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41 273,00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гимнастического комплекса «петушок+»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2484,00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Гимнастический «петушок +»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17 606,00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4 125,00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43 781,00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домика-беседки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3 342,00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Домик-беседка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24 765,00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домика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2 975,00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Домик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59 211,00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2 858,00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18 150,00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2 513,00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«жим руками»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18 920,00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1 685,00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16 301,00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19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уличного тренажера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2 638,00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Уличный тренажер турникет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26 184,00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теннисного стола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3041,00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Теннисный стол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17 666,00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0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теневого навеса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5 737,00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Теневой навес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127 630,00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песочницы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4 705,00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Песочница «кораблик»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39 640,00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28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«скамьи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1 304,00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«Скамья для пресса»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8 312,00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218 837,00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установки спортивной площадки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168 005,00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Спортивная площадка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1 700 000,00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Единичные расценки на озеленение</w:t>
      </w: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1 634,00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 конский высотой 50-80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Клен остролистный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Липа мелкозернистая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 100-150 см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 высота до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1 020,00</w:t>
            </w:r>
          </w:p>
        </w:tc>
      </w:tr>
      <w:tr w:rsidR="00DF59E1" w:rsidRPr="00DF59E1" w:rsidTr="00243837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Ель(смесь видов семейного происхождения)высотой0,5-1,0м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Стоимость посадки деревьев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Сирень обыкновенная высотой 0,6-0,8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Чубушник (жасмин) высотой 0,4-0,6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Кизильник блестящий высотой 1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Доренбоза (розовый)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Снежноягодник (белый) – высотой 0,5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устройство газонов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229,00</w:t>
            </w:r>
          </w:p>
        </w:tc>
      </w:tr>
    </w:tbl>
    <w:p w:rsidR="00DF59E1" w:rsidRPr="00DF59E1" w:rsidRDefault="00DF59E1" w:rsidP="00DF59E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цветников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726,00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Посадочный материал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Гвоздика многолетняя гибридная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Ирис бородатый германски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Флокс метельчатый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Бархатцы отклоненные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Гацания Нью Дей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30,00х49 шт./м2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Сальвия Редди розовая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20,00х49 шт./м2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(липа,сосна,кедр,тополь)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2 308,00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(липа,сосна,кедр,тополь)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6 045,00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(ель,пихта,береза,лиственница,ольха)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2 477,00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(ель,пихта,береза,лиственница,ольха)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7 481,00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(дуб,бук,граб,клен,ясень) диаметром до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2 843,00 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6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Валка деревьев в городских условиях (дуб,бук,граб,клен,ясень) диаметром более 300мм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дерево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8 654,00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2 557,00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500мм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2 785,00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мягких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4 132,00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Корчевка пней вручную давностью рубки до трех дет: диаметром до 700мм твердых пород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пень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4 499,00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Стоимость обрезки и прореживание крон деревьев при диаметре ствола до 350 мм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667,00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обрезки и прореживание крон деревьев при диаметре ствола от 350 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872,00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ремонт ливневой канализации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Прокладка труб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1 924,30</w:t>
            </w: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ж/б колодца д. 0,7м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14 704,80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Благоустройство территории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м2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1 167,70</w:t>
            </w:r>
          </w:p>
        </w:tc>
      </w:tr>
    </w:tbl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устройство контейнерных площадок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1 контейнер)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25 611,00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</w:t>
            </w:r>
          </w:p>
        </w:tc>
      </w:tr>
      <w:tr w:rsidR="00DF59E1" w:rsidRPr="00DF59E1" w:rsidTr="00243837">
        <w:trPr>
          <w:trHeight w:val="2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2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38 588,00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17 000,00х2</w:t>
            </w:r>
          </w:p>
        </w:tc>
      </w:tr>
      <w:tr w:rsidR="00DF59E1" w:rsidRPr="00DF59E1" w:rsidTr="00243837">
        <w:trPr>
          <w:trHeight w:val="2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5 800,00х2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3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55 288,00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17 000,00х3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5 800,00х3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88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565"/>
        <w:gridCol w:w="1701"/>
        <w:gridCol w:w="1843"/>
      </w:tblGrid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с НДС, руб.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rPr>
          <w:trHeight w:val="3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устройства контейнерной площадки (на 4 контейнера)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70 127,00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Евроконтейнер оцинкованный для ТБО 1,1 м3 (1100 л)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17 000,00х4</w:t>
            </w:r>
          </w:p>
        </w:tc>
      </w:tr>
      <w:tr w:rsidR="00DF59E1" w:rsidRPr="00DF59E1" w:rsidTr="0024383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Контейнер для мусора 0,75 куб. м толщ. металла 2,0мм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5 800,00х4</w:t>
            </w:r>
          </w:p>
        </w:tc>
      </w:tr>
    </w:tbl>
    <w:p w:rsidR="00DF59E1" w:rsidRPr="00DF59E1" w:rsidRDefault="00DF59E1" w:rsidP="00DF59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DF59E1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Единичные расценки на оборудование автомобильных парковок</w:t>
      </w:r>
    </w:p>
    <w:p w:rsidR="00DF59E1" w:rsidRPr="00DF59E1" w:rsidRDefault="00DF59E1" w:rsidP="00DF59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9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361"/>
        <w:gridCol w:w="1163"/>
        <w:gridCol w:w="992"/>
        <w:gridCol w:w="1843"/>
      </w:tblGrid>
      <w:tr w:rsidR="00DF59E1" w:rsidRPr="00DF59E1" w:rsidTr="00243837">
        <w:trPr>
          <w:trHeight w:val="643"/>
        </w:trPr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работ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Единица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измерения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Стоимость с НДС в руб.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Поднятие кирпичных горловин колодцев (без стоимости люка)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люк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2741,00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Снятие деформированных а/бетонных покрытий фрезой толщ.5см (с погрузкой и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а/бетонного покрытия (с погрузкой экскаватором и перевозкой на расстоянии до 15км)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грунта с погрузкой на а/самосвал (с перевозкой на расстоянии до 10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139,00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песка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66,00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подстилающих и выравнивающих слоев из щебня (с доставкой на расстоянии до 70 км) 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толщ.10см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м3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1м2х0,1м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162,00 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Розлив битума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1м2х0,0003тн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7,00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выравнивающего слоя из а/бетона толщ.2,5см (нижний слой а/б марки П)-проезжая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тн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1м2х0,025мх2,34тн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212,00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Устройство а/бетонного слоя из а/бетона толщ.5 см (верхний слой а/б марки П,тип В) -проезжая часть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468,00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Устройство а/бетонного слоя из а/бетона толщ.4 см ( а/б марки Ш, тип</w:t>
            </w:r>
          </w:p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Д)-тротуар 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м2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411,00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Разборка старого бортового камня (с погрузкой экскаватором и перевозкой на расстоянии до 15 км)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222,00</w:t>
            </w:r>
          </w:p>
        </w:tc>
      </w:tr>
      <w:tr w:rsidR="00DF59E1" w:rsidRPr="00DF59E1" w:rsidTr="00243837">
        <w:tc>
          <w:tcPr>
            <w:tcW w:w="567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361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Установка нового бортового камня </w:t>
            </w:r>
          </w:p>
        </w:tc>
        <w:tc>
          <w:tcPr>
            <w:tcW w:w="116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 пог.м</w:t>
            </w:r>
          </w:p>
        </w:tc>
        <w:tc>
          <w:tcPr>
            <w:tcW w:w="992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</w:tcPr>
          <w:p w:rsidR="00DF59E1" w:rsidRPr="00DF59E1" w:rsidRDefault="00DF59E1" w:rsidP="00DF59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59E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923,00</w:t>
            </w:r>
          </w:p>
        </w:tc>
      </w:tr>
    </w:tbl>
    <w:p w:rsidR="00DF59E1" w:rsidRPr="00DF59E1" w:rsidRDefault="00DF59E1" w:rsidP="00DF59E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2729B" w:rsidRDefault="00B2729B" w:rsidP="00DF59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bookmarkStart w:id="11" w:name="_Hlk35866043"/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45300" w:rsidRDefault="00F45300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443EA" w:rsidRDefault="00C443EA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EF4C22" w:rsidRDefault="00EF4C22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37" w:rsidRDefault="00243837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/>
        <w:jc w:val="right"/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lastRenderedPageBreak/>
        <w:t xml:space="preserve">Приложение </w:t>
      </w:r>
      <w:r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>4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Lucida Sans Unicode" w:hAnsi="Times New Roman" w:cs="Times New Roman"/>
          <w:color w:val="191919"/>
          <w:kern w:val="1"/>
          <w:sz w:val="20"/>
          <w:szCs w:val="20"/>
          <w:lang w:eastAsia="zh-CN"/>
        </w:rPr>
        <w:t xml:space="preserve"> к подпрограмме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«Формирование современной 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городской среды на территории</w:t>
      </w: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Приволжского городского поселения»</w:t>
      </w: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>Порядок</w:t>
      </w:r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 и форма участия (трудовое и (или) финансовое) </w:t>
      </w:r>
      <w:r>
        <w:rPr>
          <w:rFonts w:ascii="Times New Roman" w:eastAsia="Calibri" w:hAnsi="Times New Roman" w:cs="Times New Roman"/>
          <w:b/>
          <w:sz w:val="28"/>
          <w:szCs w:val="28"/>
        </w:rPr>
        <w:t>граждан</w:t>
      </w:r>
      <w:r w:rsidRPr="00C661D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и</w:t>
      </w:r>
      <w:r w:rsidRPr="00000D1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в выполнении дополнительного перечня работ по благоустройству дворовых территорий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>
        <w:rPr>
          <w:rFonts w:ascii="Times New Roman" w:eastAsia="Calibri" w:hAnsi="Times New Roman" w:cs="Times New Roman"/>
          <w:sz w:val="28"/>
          <w:szCs w:val="28"/>
        </w:rPr>
        <w:t>Граждане и з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аинтересованные лица принимают участие в реализации мероприятий по благоустройству дворовых территории в рамках дополнительного перечня работ по благоустройству в форме трудового и (или) финансового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2. Организация трудового и (или) финансового участия осуществляется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2" w:name="_Hlk35868486"/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может выражаться в выполнении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участия. </w:t>
      </w:r>
    </w:p>
    <w:bookmarkEnd w:id="12"/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3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При выборе формы финансового участия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</w:t>
      </w:r>
      <w:r w:rsidR="00556EA3">
        <w:rPr>
          <w:rFonts w:ascii="Times New Roman" w:eastAsia="Calibri" w:hAnsi="Times New Roman" w:cs="Times New Roman"/>
          <w:sz w:val="28"/>
          <w:szCs w:val="28"/>
        </w:rPr>
        <w:t>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6EA3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bookmarkEnd w:id="11"/>
    </w:p>
    <w:p w:rsidR="00666293" w:rsidRPr="00DF59E1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F59E1">
        <w:rPr>
          <w:rFonts w:ascii="Times New Roman" w:eastAsia="Calibri" w:hAnsi="Times New Roman" w:cs="Times New Roman"/>
          <w:b/>
          <w:sz w:val="28"/>
          <w:szCs w:val="28"/>
        </w:rPr>
        <w:t xml:space="preserve">Порядок аккумулирования и расходования средств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граждан и </w:t>
      </w:r>
      <w:r w:rsidRPr="00DF59E1">
        <w:rPr>
          <w:rFonts w:ascii="Times New Roman" w:eastAsia="Calibri" w:hAnsi="Times New Roman" w:cs="Times New Roman"/>
          <w:b/>
          <w:sz w:val="28"/>
          <w:szCs w:val="28"/>
        </w:rPr>
        <w:t>заинтересованных лиц, направляемых на выполнение минимального/дополнительного перечней работ по благоустройству дворовых территорий.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На территории Приволжского городского поселения уполномоченным учреждением по аккумулированию и расходованию 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граждан и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заинтересованных лиц, направляемых на выполнение минимального и (или) дополнительного перечней работ по благоустройству дворовых территорий, определена администрация Приволжского муниципального района</w:t>
      </w:r>
      <w:r w:rsidRPr="00DF59E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При принятии решения на общем собрании собственников помещений многоквартирного дома о финансовом участии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в реализации мероприятий по благоустройству дворовых территорий, сформированному исходя из минимального и (или) дополнительного перечней работ, включенного в дизайн-проект благоустройства дворовой территории, денежные средства заинтересованных лиц перечисляются на лицевые счета, открытые в банке РФ.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целях софинансирования мероприятий по благоустройству дворовой территории для зачисления денежных средств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администрация Приволжского муниципального района заключает соглашение с организацией, осуществляющей управление многоквартирным домом, в котором определяются порядок и объем денежных средств, подлежащих перечислению, порядок расходования и возврата указанных средств, права, обязанности и ответственность сторон соглашения.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</w:t>
      </w:r>
      <w:r w:rsidRPr="00000D1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граждан и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заинтересованных лиц производится организациями, осуществляющими управление многоквартирными домами, на лицевой счет для учета операций со средствами бюджетных учреждений (за исключением субсидий на иные цели, а также субсидий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собственность, предоставленных бюджетным учреждениям из соответствующих бюджетов бюджетной системы Российской Федерации) (далее–лицевой счет бюджетного учреждения), открытый в банке РФ.</w:t>
      </w:r>
    </w:p>
    <w:p w:rsidR="00666293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Перечисление денежных средств организацией, осуществляющей управление многоквартирными домами, осуществляется до включения в план закупок и план-график администрации Приволжского муниципального района в Единой информационной системе информации о проведении конкурсных процедур по определению подрядной организации для выполнения работ по благоустройству дворовых территорий в соответствии с Федеральным законом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EF4C22" w:rsidRDefault="00EF4C22" w:rsidP="00EF4C22">
      <w:pPr>
        <w:pStyle w:val="ConsPlusNormal"/>
        <w:jc w:val="both"/>
      </w:pP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lastRenderedPageBreak/>
        <w:t>Заключение муниципальных контрактов на выполнение работ по благоустройству дворовых территорий по результатам закупки товаров, работ и услуг для обеспечения муниципальных нужд в целях реализации программы должно быть осуществлено не позднее 1 апреля года предоставления субсидии</w:t>
      </w:r>
      <w:r>
        <w:rPr>
          <w:rFonts w:ascii="Times New Roman" w:eastAsia="Calibri" w:hAnsi="Times New Roman" w:cs="Times New Roman"/>
          <w:sz w:val="28"/>
          <w:szCs w:val="28"/>
        </w:rPr>
        <w:t>, за исключением:</w:t>
      </w:r>
    </w:p>
    <w:p w:rsidR="00EF4C22" w:rsidRDefault="00EF4C22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F4C22">
        <w:rPr>
          <w:rFonts w:ascii="Times New Roman" w:eastAsia="Calibri" w:hAnsi="Times New Roman" w:cs="Times New Roman"/>
          <w:sz w:val="28"/>
          <w:szCs w:val="28"/>
        </w:rPr>
        <w:t>случ</w:t>
      </w:r>
      <w:r w:rsidR="00D069DB">
        <w:rPr>
          <w:rFonts w:ascii="Times New Roman" w:eastAsia="Calibri" w:hAnsi="Times New Roman" w:cs="Times New Roman"/>
          <w:sz w:val="28"/>
          <w:szCs w:val="28"/>
        </w:rPr>
        <w:t>аев</w:t>
      </w:r>
      <w:r w:rsidRPr="00EF4C22">
        <w:rPr>
          <w:rFonts w:ascii="Times New Roman" w:eastAsia="Calibri" w:hAnsi="Times New Roman" w:cs="Times New Roman"/>
          <w:sz w:val="28"/>
          <w:szCs w:val="28"/>
        </w:rPr>
        <w:t xml:space="preserve"> обжалования действий (бездействия) заказчика и (или) комиссии по осуществлению закупок и (или) оператора электронной площадки при осуществлении закупки товаров, работ, услуг в порядке, установленном законодательством Российской Федерации, при которых срок заключения соглашений продлевается на срок указанного обжалования</w:t>
      </w:r>
      <w:r w:rsidR="00D069D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D069DB" w:rsidRDefault="00D069DB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проведения повторного конкурса или новой закупки, если конкурс признан не состоявшимся по основаниям, предусмотренным законодательством Российской Федерации, при которых срок заключения таких соглашений продлевается на срок конкурсных процедур;</w:t>
      </w:r>
    </w:p>
    <w:p w:rsidR="00EF4C22" w:rsidRPr="00DF59E1" w:rsidRDefault="00D069DB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случаев заключения таких соглашений в пределах экономии средств при расходовании субсидии в целях реализации программы, в том числе мероприятий по цифровизации городского хозяйства, включенных в программу, при которых срок заключения таких соглашений продлевается на срок до 15 декабря года предоставления субсидии.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Администрация Приволжского муниципального района обеспечивает учет поступающих от организаций, осуществляющих управление многоквартирными домами, денежных средств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Расходование аккумулированных денежных средств осуществляется администрацией Приволжского муниципального района на: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минимального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оплату дополнительного перечня работ по благоустройству дворовых территорий, включенных в дизайн-проект благоустройства дворовой территории;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>Расходование аккумулированных денежных средств осуществляется в соответствии с условиями заключенных соглашений с организациями, осуществляющими управление многоквартирными домами, дизайн-проектами и сметными расчетами на выполнение работ в разрезе многоквартирных домов, дворовые территории которых подлежат благоустройству.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обеспечивает возврат аккумулированных денежных средств, неиспользованных в отчетном финансовом году, организациям, осуществляющим управление многоквартирными домами, по реквизитам, указанным в заключенных соглашениях, в срок до 31 декабря текущего финансового года при условии: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экономии денежных средств, по итогам проведения конкурсных процедур;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неисполнения работ по благоустройству дворовой территории многоквартирного дома по вине подрядной организации;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непредоставления организациями, осуществляющими управление многоквартирными домами, доступа к проведению благоустройства на дворовой территории;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- возникновения обстоятельств непреодолимой силы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возникновения иных случаев, предусмотренных действующим законодательством.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66629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61D7">
        <w:rPr>
          <w:rFonts w:ascii="Times New Roman" w:eastAsia="Calibri" w:hAnsi="Times New Roman" w:cs="Times New Roman"/>
          <w:b/>
          <w:bCs/>
          <w:sz w:val="28"/>
          <w:szCs w:val="28"/>
        </w:rPr>
        <w:t>Информация о форме участия (финансовое и (или)трудовое) и доле участия заинтересованных лиц в выполнении дополнительного перечня работ по благоустройству дворовых территорий</w:t>
      </w:r>
    </w:p>
    <w:p w:rsidR="00666293" w:rsidRPr="005C5913" w:rsidRDefault="00666293" w:rsidP="0066629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90E47" w:rsidRPr="00990E47" w:rsidRDefault="00666293" w:rsidP="00990E4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При выборе формы финансового участия граждан и заинтересованных лиц в реализации мероприятий по благоустройству дворовой территории в рамках дополнительного перечня (минимального перечня - в случае принятия такого решения) работ по благоустройству доля участия определяется как процент от стоимости мероприятий по благоустройству дворовой территории-</w:t>
      </w:r>
      <w:r w:rsidR="00990E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0E47" w:rsidRPr="00990E47">
        <w:rPr>
          <w:rFonts w:ascii="Times New Roman" w:eastAsia="Calibri" w:hAnsi="Times New Roman" w:cs="Times New Roman"/>
          <w:sz w:val="28"/>
          <w:szCs w:val="28"/>
        </w:rPr>
        <w:t>не менее 20 процентов стоимости выполнения таких работ.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Трудовое участие заинтересованных лиц может выражаться в выполнении заинтересованными лицами неоплачиваемых работ, не требующих специальной квалификации (уборка мелкого летучего мусора после производства работ, покраска бордюрного камня, озеленение территории (посадка саженцев деревьев, кустарников) и иные виды работ по усмотрению заинтересованных лиц). </w:t>
      </w:r>
    </w:p>
    <w:p w:rsidR="00666293" w:rsidRPr="00EF4C22" w:rsidRDefault="00666293" w:rsidP="00EF4C2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Финансовое (трудовое) участие заинтересованных лиц в выполнении мероприятий по благоустройству дворовых территорий должно </w:t>
      </w:r>
      <w:r w:rsidRPr="00DF59E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подтверждаться документально в зависимости от избранной формы такого участия.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</w:t>
      </w: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. Документы, подтверждающие форму участия заинтересованных лиц в реализации мероприятий по благоустройству, предусмотренных дополнительным перечнем, предоставляются в администрацию Приволжского муниципального района.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В качестве документов, подтверждающих финансовое участие, могут быть представлены копии платежных поручений о перечислении средств или внесении средств на счет, открытый в установленном порядке, копия ведомости сбора средств с физических лиц, которые впоследствии также вносятся на счет, открытый в соответствии с настоящим Порядком.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Документы, подтверждающие финансовое участие, представляются в администрацию Приволжского муниципального района не позднее 10 дней со дня перечисления денежных средств в установленном порядке. </w:t>
      </w:r>
    </w:p>
    <w:p w:rsidR="00666293" w:rsidRPr="00DF59E1" w:rsidRDefault="00666293" w:rsidP="0066629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>В качестве документов (материалов), подтверждающих трудовое участие могут быть представлены отчет подрядной организации о выполнении работ, включающей информацию о проведении мероприятия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этом, рекомендуется в качестве приложения к такому отчету представлять фото-, видеоматериалы, подтверждающие проведение мероприятия с трудовым участием граждан.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        Документы, подтверждающие трудовое участие, представляются в администрацию Приволжского муниципального района не позднее 10 календарных дней со дня окончания работ, выполняемых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гражданами и </w:t>
      </w:r>
      <w:r w:rsidRPr="00DF59E1">
        <w:rPr>
          <w:rFonts w:ascii="Times New Roman" w:eastAsia="Calibri" w:hAnsi="Times New Roman" w:cs="Times New Roman"/>
          <w:sz w:val="28"/>
          <w:szCs w:val="28"/>
        </w:rPr>
        <w:t>заинтересованными лицами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 xml:space="preserve">3. </w:t>
      </w:r>
      <w:r w:rsidRPr="00DF59E1">
        <w:rPr>
          <w:rFonts w:ascii="Times New Roman" w:eastAsia="Calibri" w:hAnsi="Times New Roman" w:cs="Times New Roman"/>
          <w:sz w:val="28"/>
          <w:szCs w:val="28"/>
        </w:rPr>
        <w:t>Администрация Приволжского муниципального района ежемесячно:</w:t>
      </w:r>
    </w:p>
    <w:p w:rsidR="00666293" w:rsidRPr="00DF59E1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обеспечивает опубликование на официальном сайте администрации Приволжского муниципального района сведений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благоустройству. </w:t>
      </w:r>
    </w:p>
    <w:p w:rsidR="00666293" w:rsidRPr="005F51D8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F59E1">
        <w:rPr>
          <w:rFonts w:ascii="Times New Roman" w:eastAsia="Calibri" w:hAnsi="Times New Roman" w:cs="Times New Roman"/>
          <w:sz w:val="28"/>
          <w:szCs w:val="28"/>
        </w:rPr>
        <w:t xml:space="preserve">- направляет сведения о поступивших от организаций, осуществляющих управление многоквартирными домами, денежных средствах в разрезе многоквартирных домов, дворовые территории которых подлежат благоустройству, в адрес уполномоченной общественной комиссии. </w:t>
      </w:r>
    </w:p>
    <w:p w:rsidR="00666293" w:rsidRDefault="0066629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556EA3" w:rsidRDefault="00556EA3" w:rsidP="0066629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AA2B6E" w:rsidRDefault="00AA2B6E" w:rsidP="0066629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C17BFD" w:rsidRDefault="00C17BFD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spacing w:after="120"/>
        <w:jc w:val="right"/>
        <w:rPr>
          <w:rFonts w:ascii="Times New Roman" w:eastAsia="Calibri" w:hAnsi="Times New Roman" w:cs="Times New Roman"/>
          <w:lang w:eastAsia="zh-CN"/>
        </w:rPr>
      </w:pPr>
    </w:p>
    <w:p w:rsidR="00666293" w:rsidRPr="00DF59E1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общественной 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</w:p>
    <w:p w:rsidR="00666293" w:rsidRDefault="00666293" w:rsidP="00666293">
      <w:pPr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66293" w:rsidRPr="00DF59E1" w:rsidRDefault="00666293" w:rsidP="00666293">
      <w:pPr>
        <w:tabs>
          <w:tab w:val="left" w:pos="709"/>
        </w:tabs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Настоящий порядок устанавливает процедуру разработки, обсуждения с заинтересованными лицами и утверждения дизайн-проектов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включаемых в муниципальную подпрограмму «</w:t>
      </w:r>
      <w:r w:rsidRPr="00DF59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современной городской среды на территории Приволжского городского поселения»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Порядок).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настоящем Порядке используются следующие понятия: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общественной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территория Приволжского городского поселения, соответствующего функционального назначения (площадь, набережная, улица, пешеходная зона, сквер, парк, иная территория) (далее – общественная территория). </w:t>
      </w:r>
    </w:p>
    <w:p w:rsidR="00666293" w:rsidRPr="001055D1" w:rsidRDefault="00666293" w:rsidP="0066629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2.2. 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>Перечень общественных территорий, подлежащих благоустройству формируется из числа предложений граждан, организаций и предприятий</w:t>
      </w:r>
      <w:r w:rsidR="00084C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73DFD">
        <w:rPr>
          <w:rFonts w:ascii="Times New Roman" w:hAnsi="Times New Roman"/>
          <w:sz w:val="28"/>
          <w:szCs w:val="28"/>
        </w:rPr>
        <w:t>по средством онлайн голосования в сети «Интернет», а также</w:t>
      </w:r>
      <w:r w:rsidRPr="001055D1">
        <w:rPr>
          <w:rFonts w:ascii="Times New Roman" w:hAnsi="Times New Roman" w:cs="Times New Roman"/>
          <w:color w:val="000000"/>
          <w:sz w:val="28"/>
          <w:szCs w:val="28"/>
        </w:rPr>
        <w:t xml:space="preserve"> отобранных Общественной комиссией для рассмотрения и оценки таких предложений.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Разработка дизайн - проекта обеспечивается отделом архитектуры и градостроительства администрации Приволжского муниципального района или проектной организацией, имеющей соответствующие лицензии на данный вид деятельности.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Дизайн-проект разрабатывается в отношении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территорий, прошедших отбор, исходя из даты представления предложений заинтересованных лиц в пределах выделенных лимитов бюджетных ассигнований. 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5. В дизайн - проект включается текстовое и визуальное описание проекта благоустройства, в том числе концепция проекта и перечень элементов благоустройства, предполагаемых к размещению на соответствующей территории.</w:t>
      </w:r>
    </w:p>
    <w:p w:rsidR="00666293" w:rsidRPr="00DF59E1" w:rsidRDefault="00666293" w:rsidP="00666293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дизайн-проекта зависит от вида и состава планируемых работ. Дизайн-проект  может быть подготовлен в  виде проектно-сметной документации или  в упрощенном виде - изображение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территории на топографической съемке в масштабе с отображением текстового и визуального описания проекта 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исходя из минимального и дополнительного перечней работ, с описанием работ и мероприятий, предлагаемых к выполнению, со сметным расчетом  стоимости работ исходя из единичных расценок.  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Разработка дизайн - проекта включает следующие стадии: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Осмотр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территории, предлагаемой к благоустройству, совместно с представителем заинтересованных лиц.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6.2. Разработка дизайн – проекта.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Согласование дизайн-проекта благоустройства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общественной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с представителями заинтересованных лиц.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Утверждение дизайн-проекта общественной муниципальной комиссией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66293" w:rsidRPr="00DF59E1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_Hlk7880539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Дизайн - проект утверждается общественной комиссией</w:t>
      </w:r>
      <w:r w:rsidRPr="00DF5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утвержденной постановлением администрации Приволжского муниципального района от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08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 </w:t>
      </w:r>
      <w:r w:rsidR="00173DFD">
        <w:rPr>
          <w:rFonts w:ascii="Times New Roman" w:eastAsia="Times New Roman" w:hAnsi="Times New Roman" w:cs="Times New Roman"/>
          <w:sz w:val="28"/>
          <w:szCs w:val="28"/>
          <w:lang w:eastAsia="ru-RU"/>
        </w:rPr>
        <w:t>254</w:t>
      </w: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>-п.</w:t>
      </w:r>
    </w:p>
    <w:bookmarkEnd w:id="13"/>
    <w:p w:rsidR="00666293" w:rsidRPr="00DF59E1" w:rsidRDefault="00666293" w:rsidP="0066629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DF59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5300" w:rsidRDefault="00F45300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3EA" w:rsidRDefault="00C443EA" w:rsidP="00C443E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4B4447" w:rsidRDefault="00666293" w:rsidP="00666293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</w:pPr>
      <w:r w:rsidRPr="004B4447"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(собственниками (пользователями) земельных участков) об их благоустройстве не позднее последнего года реализации федерального проекта в соответствии с требованиями Правил благоустройства</w:t>
      </w:r>
      <w:r>
        <w:rPr>
          <w:rFonts w:ascii="Times New Roman" w:eastAsia="Times New Roman" w:hAnsi="Times New Roman" w:cs="Times New Roman"/>
          <w:b/>
          <w:bCs/>
          <w:color w:val="3C3C3C"/>
          <w:spacing w:val="2"/>
          <w:sz w:val="28"/>
          <w:szCs w:val="28"/>
          <w:lang w:eastAsia="ru-RU"/>
        </w:rPr>
        <w:t>.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3019"/>
        <w:gridCol w:w="1582"/>
        <w:gridCol w:w="1618"/>
        <w:gridCol w:w="2020"/>
      </w:tblGrid>
      <w:tr w:rsidR="00666293" w:rsidRPr="002535D4" w:rsidTr="00666293">
        <w:trPr>
          <w:trHeight w:val="15"/>
        </w:trPr>
        <w:tc>
          <w:tcPr>
            <w:tcW w:w="92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359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8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33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Ожидаемые результаты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Обследование территории: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C443EA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Составление паспорта территории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"Льнянщики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М.Московская,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106 кор.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д.106 кор.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6D08F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D2D2D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92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3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соглашения о благоустройстве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</w:tc>
      </w:tr>
    </w:tbl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Default="0066629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7856" w:rsidRDefault="00F57856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7965" w:rsidRDefault="006D7965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43837" w:rsidRDefault="00243837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5D23" w:rsidRDefault="00735D23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570F" w:rsidRDefault="00C2570F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4C22" w:rsidRDefault="00EF4C22" w:rsidP="00666293">
      <w:pPr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6293" w:rsidRPr="00DF59E1" w:rsidRDefault="00666293" w:rsidP="00666293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7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к подпрограмме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«Формирование современной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Arial"/>
          <w:bCs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>городской среды на</w:t>
      </w: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 xml:space="preserve"> территории</w:t>
      </w:r>
    </w:p>
    <w:p w:rsidR="00666293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F59E1">
        <w:rPr>
          <w:rFonts w:ascii="Times New Roman" w:eastAsia="Times New Roman" w:hAnsi="Times New Roman" w:cs="Arial"/>
          <w:bCs/>
          <w:sz w:val="20"/>
          <w:szCs w:val="20"/>
          <w:lang w:eastAsia="ru-RU"/>
        </w:rPr>
        <w:t>Приволжского городского поселения</w:t>
      </w:r>
      <w:r w:rsidRPr="00DF59E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</w:p>
    <w:p w:rsidR="00666293" w:rsidRPr="00DF59E1" w:rsidRDefault="00666293" w:rsidP="00666293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66293" w:rsidRPr="00D7237F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</w:pPr>
      <w:r w:rsidRPr="00D7237F">
        <w:rPr>
          <w:rFonts w:ascii="Times New Roman" w:hAnsi="Times New Roman" w:cs="Times New Roman"/>
          <w:b/>
          <w:bCs/>
          <w:color w:val="2D2D2D"/>
          <w:spacing w:val="2"/>
          <w:sz w:val="28"/>
          <w:szCs w:val="28"/>
          <w:shd w:val="clear" w:color="auto" w:fill="FFFFFF"/>
        </w:rPr>
        <w:t>Мероприятия по проведению работ по образованию земельных участков, на которых расположены многоквартирные дома, работы по благоустройству дворовых территорий которых софинансируются из областного бюджета</w:t>
      </w:r>
    </w:p>
    <w:p w:rsidR="00666293" w:rsidRPr="002535D4" w:rsidRDefault="00666293" w:rsidP="00666293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4699"/>
        <w:gridCol w:w="117"/>
        <w:gridCol w:w="1360"/>
        <w:gridCol w:w="1727"/>
        <w:gridCol w:w="296"/>
      </w:tblGrid>
      <w:tr w:rsidR="00666293" w:rsidRPr="002535D4" w:rsidTr="00666293">
        <w:trPr>
          <w:gridAfter w:val="1"/>
          <w:wAfter w:w="298" w:type="dxa"/>
          <w:trHeight w:val="15"/>
        </w:trPr>
        <w:tc>
          <w:tcPr>
            <w:tcW w:w="771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Arial" w:eastAsia="Times New Roman" w:hAnsi="Arial" w:cs="Arial"/>
                <w:color w:val="2D2D2D"/>
                <w:spacing w:val="2"/>
                <w:sz w:val="21"/>
                <w:szCs w:val="21"/>
                <w:lang w:eastAsia="ru-RU"/>
              </w:rPr>
            </w:pPr>
          </w:p>
        </w:tc>
        <w:tc>
          <w:tcPr>
            <w:tcW w:w="5494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7" w:type="dxa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87" w:type="dxa"/>
            <w:gridSpan w:val="2"/>
            <w:hideMark/>
          </w:tcPr>
          <w:p w:rsidR="00666293" w:rsidRPr="002535D4" w:rsidRDefault="00666293" w:rsidP="006662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6293" w:rsidRPr="002535D4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N п/п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Срок исполнения мероприятий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2535D4" w:rsidRDefault="00666293" w:rsidP="00666293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</w:pPr>
            <w:r w:rsidRPr="002535D4">
              <w:rPr>
                <w:rFonts w:ascii="Times New Roman" w:eastAsia="Times New Roman" w:hAnsi="Times New Roman" w:cs="Times New Roman"/>
                <w:color w:val="2D2D2D"/>
                <w:sz w:val="21"/>
                <w:szCs w:val="21"/>
                <w:lang w:eastAsia="ru-RU"/>
              </w:rPr>
              <w:t>Исполнители</w:t>
            </w: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Благоустройству дворовых территорий согласно минимального перечня работ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735D2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период действия программы</w:t>
            </w: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 w:rsidRPr="006D08F1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Администрация Приволжского муниципального района</w:t>
            </w: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666293" w:rsidRPr="006D08F1" w:rsidTr="00666293">
        <w:tc>
          <w:tcPr>
            <w:tcW w:w="7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Кооперативный,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2а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Ф. Энгельса,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пер. Фрунзе,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проезд Станционный,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Волжская 1-я,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Восточная,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Василевский фабрики двор, д.5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Дружбы,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34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69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Коминтерновская, д. 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24а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Костромская,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17 (ТСЖ "Льнянщики 17")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19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Льнянщиков,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Б.Московская, д. 6а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г. Приволжск, ул. Б.Московская,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М.Московская,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Пролетарская, д. 1 (ЖК "Юбилейный")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106 кор.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д.106 кор.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д.108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129 (ТСЖ "Восход")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132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171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Революционная, д. 91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 корп.2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13а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Советская, д. 23 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Советская, д. 25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Соколова, д. 16 (ТСЖ "Сокол")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Социалистическая,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Ст. Проезд,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Техническая, д. 17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Ф. Энгельса,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1а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2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7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Фабричная, д. 9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10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Фрунзе,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11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13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14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15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16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>г. Приволжск, ул. Фурманова, д. 18</w:t>
            </w:r>
          </w:p>
          <w:p w:rsidR="00C2570F" w:rsidRPr="00C2570F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г. Приволжск, ул. Фурманова, д. 19 </w:t>
            </w:r>
          </w:p>
          <w:p w:rsidR="00666293" w:rsidRPr="00265421" w:rsidRDefault="00C2570F" w:rsidP="00C2570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C2570F">
              <w:rPr>
                <w:rFonts w:ascii="Times New Roman" w:eastAsia="Times New Roman" w:hAnsi="Times New Roman" w:cs="Times New Roman"/>
                <w:lang w:eastAsia="ru-RU"/>
              </w:rPr>
              <w:t xml:space="preserve">  г. Приволжск, ул. Фурманова, д. 21</w:t>
            </w:r>
          </w:p>
        </w:tc>
        <w:tc>
          <w:tcPr>
            <w:tcW w:w="14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  <w:tc>
          <w:tcPr>
            <w:tcW w:w="20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666293" w:rsidRPr="006D08F1" w:rsidRDefault="00666293" w:rsidP="00666293">
            <w:pPr>
              <w:spacing w:after="0" w:line="315" w:lineRule="atLeas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</w:p>
        </w:tc>
      </w:tr>
    </w:tbl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0E38" w:rsidRDefault="00F60E38" w:rsidP="0012039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60E38" w:rsidSect="00066530">
      <w:headerReference w:type="default" r:id="rId14"/>
      <w:pgSz w:w="11906" w:h="16838"/>
      <w:pgMar w:top="1134" w:right="127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967" w:rsidRDefault="00FF6967" w:rsidP="00102FFF">
      <w:pPr>
        <w:spacing w:after="0" w:line="240" w:lineRule="auto"/>
      </w:pPr>
      <w:r>
        <w:separator/>
      </w:r>
    </w:p>
  </w:endnote>
  <w:endnote w:type="continuationSeparator" w:id="0">
    <w:p w:rsidR="00FF6967" w:rsidRDefault="00FF6967" w:rsidP="0010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967" w:rsidRDefault="00FF6967" w:rsidP="00102FFF">
      <w:pPr>
        <w:spacing w:after="0" w:line="240" w:lineRule="auto"/>
      </w:pPr>
      <w:r>
        <w:separator/>
      </w:r>
    </w:p>
  </w:footnote>
  <w:footnote w:type="continuationSeparator" w:id="0">
    <w:p w:rsidR="00FF6967" w:rsidRDefault="00FF6967" w:rsidP="0010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3699647"/>
      <w:docPartObj>
        <w:docPartGallery w:val="Page Numbers (Top of Page)"/>
        <w:docPartUnique/>
      </w:docPartObj>
    </w:sdtPr>
    <w:sdtEndPr/>
    <w:sdtContent>
      <w:p w:rsidR="006D5703" w:rsidRPr="00066530" w:rsidRDefault="006D5703">
        <w:pPr>
          <w:pStyle w:val="af1"/>
          <w:jc w:val="center"/>
          <w:rPr>
            <w:rFonts w:ascii="Times New Roman" w:hAnsi="Times New Roman"/>
            <w:sz w:val="28"/>
            <w:szCs w:val="28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6F4" w:rsidRPr="00F306F4">
          <w:rPr>
            <w:noProof/>
            <w:lang w:val="ru-RU"/>
          </w:rPr>
          <w:t>2</w:t>
        </w:r>
        <w:r>
          <w:fldChar w:fldCharType="end"/>
        </w:r>
      </w:p>
    </w:sdtContent>
  </w:sdt>
  <w:p w:rsidR="006D5703" w:rsidRDefault="006D570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4EFEF9C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2C1503B"/>
    <w:multiLevelType w:val="hybridMultilevel"/>
    <w:tmpl w:val="B9F6B8EE"/>
    <w:lvl w:ilvl="0" w:tplc="75D8574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4A4FCA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2CD66A3C" w:tentative="1">
      <w:start w:val="1"/>
      <w:numFmt w:val="decimal"/>
      <w:pStyle w:val="Pro-List-2"/>
      <w:lvlText w:val="%4."/>
      <w:lvlJc w:val="left"/>
      <w:pPr>
        <w:tabs>
          <w:tab w:val="num" w:pos="2520"/>
        </w:tabs>
        <w:ind w:left="252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440C2FE9"/>
    <w:multiLevelType w:val="singleLevel"/>
    <w:tmpl w:val="6AD4CD74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494361BA"/>
    <w:multiLevelType w:val="hybridMultilevel"/>
    <w:tmpl w:val="ED08C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C0B8B"/>
    <w:multiLevelType w:val="hybridMultilevel"/>
    <w:tmpl w:val="B75823D2"/>
    <w:lvl w:ilvl="0" w:tplc="2BB08138">
      <w:start w:val="5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0" w:hanging="360"/>
      </w:pPr>
    </w:lvl>
    <w:lvl w:ilvl="2" w:tplc="0419001B" w:tentative="1">
      <w:start w:val="1"/>
      <w:numFmt w:val="lowerRoman"/>
      <w:lvlText w:val="%3."/>
      <w:lvlJc w:val="right"/>
      <w:pPr>
        <w:ind w:left="1740" w:hanging="180"/>
      </w:pPr>
    </w:lvl>
    <w:lvl w:ilvl="3" w:tplc="0419000F" w:tentative="1">
      <w:start w:val="1"/>
      <w:numFmt w:val="decimal"/>
      <w:lvlText w:val="%4."/>
      <w:lvlJc w:val="left"/>
      <w:pPr>
        <w:ind w:left="2460" w:hanging="360"/>
      </w:pPr>
    </w:lvl>
    <w:lvl w:ilvl="4" w:tplc="04190019" w:tentative="1">
      <w:start w:val="1"/>
      <w:numFmt w:val="lowerLetter"/>
      <w:lvlText w:val="%5."/>
      <w:lvlJc w:val="left"/>
      <w:pPr>
        <w:ind w:left="3180" w:hanging="360"/>
      </w:pPr>
    </w:lvl>
    <w:lvl w:ilvl="5" w:tplc="0419001B" w:tentative="1">
      <w:start w:val="1"/>
      <w:numFmt w:val="lowerRoman"/>
      <w:lvlText w:val="%6."/>
      <w:lvlJc w:val="right"/>
      <w:pPr>
        <w:ind w:left="3900" w:hanging="180"/>
      </w:pPr>
    </w:lvl>
    <w:lvl w:ilvl="6" w:tplc="0419000F" w:tentative="1">
      <w:start w:val="1"/>
      <w:numFmt w:val="decimal"/>
      <w:lvlText w:val="%7."/>
      <w:lvlJc w:val="left"/>
      <w:pPr>
        <w:ind w:left="4620" w:hanging="360"/>
      </w:pPr>
    </w:lvl>
    <w:lvl w:ilvl="7" w:tplc="04190019" w:tentative="1">
      <w:start w:val="1"/>
      <w:numFmt w:val="lowerLetter"/>
      <w:lvlText w:val="%8."/>
      <w:lvlJc w:val="left"/>
      <w:pPr>
        <w:ind w:left="5340" w:hanging="360"/>
      </w:pPr>
    </w:lvl>
    <w:lvl w:ilvl="8" w:tplc="041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 w15:restartNumberingAfterBreak="0">
    <w:nsid w:val="51A317F9"/>
    <w:multiLevelType w:val="hybridMultilevel"/>
    <w:tmpl w:val="F7C04C0C"/>
    <w:lvl w:ilvl="0" w:tplc="6786E0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677792D"/>
    <w:multiLevelType w:val="hybridMultilevel"/>
    <w:tmpl w:val="D818B9DE"/>
    <w:lvl w:ilvl="0" w:tplc="DB74A2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8786CB2"/>
    <w:multiLevelType w:val="singleLevel"/>
    <w:tmpl w:val="74B48AAC"/>
    <w:lvl w:ilvl="0">
      <w:start w:val="2"/>
      <w:numFmt w:val="decimal"/>
      <w:lvlText w:val="%1."/>
      <w:legacy w:legacy="1" w:legacySpace="0" w:legacyIndent="428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hint="default"/>
        </w:rPr>
      </w:lvl>
    </w:lvlOverride>
  </w:num>
  <w:num w:numId="9">
    <w:abstractNumId w:val="0"/>
    <w:lvlOverride w:ilvl="0">
      <w:lvl w:ilvl="0">
        <w:numFmt w:val="bullet"/>
        <w:lvlText w:val="-"/>
        <w:legacy w:legacy="1" w:legacySpace="0" w:legacyIndent="168"/>
        <w:lvlJc w:val="left"/>
        <w:rPr>
          <w:rFonts w:ascii="Times New Roman" w:hAnsi="Times New Roman" w:hint="default"/>
        </w:rPr>
      </w:lvl>
    </w:lvlOverride>
  </w:num>
  <w:num w:numId="10">
    <w:abstractNumId w:val="0"/>
    <w:lvlOverride w:ilvl="0">
      <w:lvl w:ilvl="0">
        <w:numFmt w:val="bullet"/>
        <w:lvlText w:val="•"/>
        <w:legacy w:legacy="1" w:legacySpace="0" w:legacyIndent="350"/>
        <w:lvlJc w:val="left"/>
        <w:rPr>
          <w:rFonts w:ascii="Times New Roman" w:hAnsi="Times New Roman" w:hint="default"/>
        </w:rPr>
      </w:lvl>
    </w:lvlOverride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EB4"/>
    <w:rsid w:val="00011905"/>
    <w:rsid w:val="00011C2E"/>
    <w:rsid w:val="0001526E"/>
    <w:rsid w:val="00015711"/>
    <w:rsid w:val="00022303"/>
    <w:rsid w:val="000268F3"/>
    <w:rsid w:val="00035F41"/>
    <w:rsid w:val="00036BF9"/>
    <w:rsid w:val="000373D0"/>
    <w:rsid w:val="00040932"/>
    <w:rsid w:val="00054616"/>
    <w:rsid w:val="0005507B"/>
    <w:rsid w:val="00057360"/>
    <w:rsid w:val="00062A66"/>
    <w:rsid w:val="00066530"/>
    <w:rsid w:val="00075124"/>
    <w:rsid w:val="00084C7E"/>
    <w:rsid w:val="000864C8"/>
    <w:rsid w:val="000A1D77"/>
    <w:rsid w:val="000A4D03"/>
    <w:rsid w:val="000B059C"/>
    <w:rsid w:val="000C1A39"/>
    <w:rsid w:val="000D005F"/>
    <w:rsid w:val="000F49F3"/>
    <w:rsid w:val="000F595A"/>
    <w:rsid w:val="00102FFF"/>
    <w:rsid w:val="00103035"/>
    <w:rsid w:val="0010554C"/>
    <w:rsid w:val="001055D1"/>
    <w:rsid w:val="00113EAE"/>
    <w:rsid w:val="0012039C"/>
    <w:rsid w:val="00124641"/>
    <w:rsid w:val="00134CD9"/>
    <w:rsid w:val="0013623D"/>
    <w:rsid w:val="00136B9A"/>
    <w:rsid w:val="001525BA"/>
    <w:rsid w:val="00162797"/>
    <w:rsid w:val="00164972"/>
    <w:rsid w:val="0016508E"/>
    <w:rsid w:val="00172A74"/>
    <w:rsid w:val="00173DFD"/>
    <w:rsid w:val="00174746"/>
    <w:rsid w:val="00174AA7"/>
    <w:rsid w:val="00187731"/>
    <w:rsid w:val="00194CD9"/>
    <w:rsid w:val="001957B3"/>
    <w:rsid w:val="001977FC"/>
    <w:rsid w:val="001A2896"/>
    <w:rsid w:val="001A5AFC"/>
    <w:rsid w:val="001B1237"/>
    <w:rsid w:val="001B205F"/>
    <w:rsid w:val="001B450A"/>
    <w:rsid w:val="001B6C35"/>
    <w:rsid w:val="001B70EE"/>
    <w:rsid w:val="001C14FB"/>
    <w:rsid w:val="001C35C5"/>
    <w:rsid w:val="001D2560"/>
    <w:rsid w:val="001E2DF3"/>
    <w:rsid w:val="001F056B"/>
    <w:rsid w:val="00201FF4"/>
    <w:rsid w:val="0020291F"/>
    <w:rsid w:val="002070CD"/>
    <w:rsid w:val="002217B1"/>
    <w:rsid w:val="00224482"/>
    <w:rsid w:val="00231F7B"/>
    <w:rsid w:val="00232D80"/>
    <w:rsid w:val="002338D1"/>
    <w:rsid w:val="0023572C"/>
    <w:rsid w:val="00243837"/>
    <w:rsid w:val="00245DAE"/>
    <w:rsid w:val="002464BD"/>
    <w:rsid w:val="00246EB0"/>
    <w:rsid w:val="00251CC9"/>
    <w:rsid w:val="00253349"/>
    <w:rsid w:val="00265421"/>
    <w:rsid w:val="00284E2E"/>
    <w:rsid w:val="00287ACB"/>
    <w:rsid w:val="00295309"/>
    <w:rsid w:val="002A5E3D"/>
    <w:rsid w:val="002A6CB8"/>
    <w:rsid w:val="002B721B"/>
    <w:rsid w:val="002C5F0E"/>
    <w:rsid w:val="002C6C11"/>
    <w:rsid w:val="002D7966"/>
    <w:rsid w:val="002E40B4"/>
    <w:rsid w:val="00310EB2"/>
    <w:rsid w:val="00311721"/>
    <w:rsid w:val="00314A9E"/>
    <w:rsid w:val="00343380"/>
    <w:rsid w:val="0035164C"/>
    <w:rsid w:val="0036692E"/>
    <w:rsid w:val="003760E2"/>
    <w:rsid w:val="00382AD2"/>
    <w:rsid w:val="0038394C"/>
    <w:rsid w:val="00385D57"/>
    <w:rsid w:val="00387F11"/>
    <w:rsid w:val="00391C1B"/>
    <w:rsid w:val="003926B5"/>
    <w:rsid w:val="00393D0A"/>
    <w:rsid w:val="003A07A5"/>
    <w:rsid w:val="003B12D6"/>
    <w:rsid w:val="003B1A21"/>
    <w:rsid w:val="003E47D6"/>
    <w:rsid w:val="003F1AB8"/>
    <w:rsid w:val="003F26A7"/>
    <w:rsid w:val="003F75F6"/>
    <w:rsid w:val="004040C6"/>
    <w:rsid w:val="00404C8D"/>
    <w:rsid w:val="00405C65"/>
    <w:rsid w:val="004116B6"/>
    <w:rsid w:val="00413E91"/>
    <w:rsid w:val="004170B4"/>
    <w:rsid w:val="004173AD"/>
    <w:rsid w:val="004253E6"/>
    <w:rsid w:val="00432D84"/>
    <w:rsid w:val="00437266"/>
    <w:rsid w:val="00443B9D"/>
    <w:rsid w:val="00445515"/>
    <w:rsid w:val="00446C7C"/>
    <w:rsid w:val="004514AB"/>
    <w:rsid w:val="00461249"/>
    <w:rsid w:val="004651DD"/>
    <w:rsid w:val="00475549"/>
    <w:rsid w:val="004773D4"/>
    <w:rsid w:val="0048419E"/>
    <w:rsid w:val="0048458F"/>
    <w:rsid w:val="004861A8"/>
    <w:rsid w:val="004A2B7B"/>
    <w:rsid w:val="004B2236"/>
    <w:rsid w:val="004E2CB4"/>
    <w:rsid w:val="004E3E26"/>
    <w:rsid w:val="004E6C3D"/>
    <w:rsid w:val="004E7E6D"/>
    <w:rsid w:val="004F0023"/>
    <w:rsid w:val="004F0BDA"/>
    <w:rsid w:val="00502498"/>
    <w:rsid w:val="00502A09"/>
    <w:rsid w:val="00522753"/>
    <w:rsid w:val="00530069"/>
    <w:rsid w:val="0054232B"/>
    <w:rsid w:val="00543FA8"/>
    <w:rsid w:val="00547B22"/>
    <w:rsid w:val="00555F78"/>
    <w:rsid w:val="00556EA3"/>
    <w:rsid w:val="00564906"/>
    <w:rsid w:val="00573E30"/>
    <w:rsid w:val="00575ED8"/>
    <w:rsid w:val="0058759B"/>
    <w:rsid w:val="00587B4A"/>
    <w:rsid w:val="005958F6"/>
    <w:rsid w:val="00597A31"/>
    <w:rsid w:val="005A4601"/>
    <w:rsid w:val="005B3371"/>
    <w:rsid w:val="005C0BE8"/>
    <w:rsid w:val="005C575D"/>
    <w:rsid w:val="005D3C92"/>
    <w:rsid w:val="005E256D"/>
    <w:rsid w:val="005F6792"/>
    <w:rsid w:val="006123EB"/>
    <w:rsid w:val="00620086"/>
    <w:rsid w:val="00620BB2"/>
    <w:rsid w:val="00646F31"/>
    <w:rsid w:val="006537AB"/>
    <w:rsid w:val="00654168"/>
    <w:rsid w:val="00656EE1"/>
    <w:rsid w:val="00666293"/>
    <w:rsid w:val="00683554"/>
    <w:rsid w:val="0069158B"/>
    <w:rsid w:val="006A48AC"/>
    <w:rsid w:val="006A4E62"/>
    <w:rsid w:val="006A7A39"/>
    <w:rsid w:val="006B3E8C"/>
    <w:rsid w:val="006C1CB9"/>
    <w:rsid w:val="006D1D24"/>
    <w:rsid w:val="006D4BB7"/>
    <w:rsid w:val="006D5703"/>
    <w:rsid w:val="006D7965"/>
    <w:rsid w:val="006E2892"/>
    <w:rsid w:val="006E4D39"/>
    <w:rsid w:val="006E64FB"/>
    <w:rsid w:val="006F2B14"/>
    <w:rsid w:val="00706E3F"/>
    <w:rsid w:val="00714654"/>
    <w:rsid w:val="00730B0D"/>
    <w:rsid w:val="00735D23"/>
    <w:rsid w:val="0073789C"/>
    <w:rsid w:val="007510BA"/>
    <w:rsid w:val="00766FCA"/>
    <w:rsid w:val="00770E0A"/>
    <w:rsid w:val="007817F2"/>
    <w:rsid w:val="007B3FA8"/>
    <w:rsid w:val="007E1339"/>
    <w:rsid w:val="007E2CD6"/>
    <w:rsid w:val="007F48FF"/>
    <w:rsid w:val="00812F4D"/>
    <w:rsid w:val="008228D6"/>
    <w:rsid w:val="00827BFB"/>
    <w:rsid w:val="00836816"/>
    <w:rsid w:val="008444EE"/>
    <w:rsid w:val="00850A35"/>
    <w:rsid w:val="00851999"/>
    <w:rsid w:val="00855085"/>
    <w:rsid w:val="00861B72"/>
    <w:rsid w:val="0087039D"/>
    <w:rsid w:val="008703CD"/>
    <w:rsid w:val="00875837"/>
    <w:rsid w:val="0088089F"/>
    <w:rsid w:val="008867B0"/>
    <w:rsid w:val="008B33FF"/>
    <w:rsid w:val="008B4640"/>
    <w:rsid w:val="008B66F4"/>
    <w:rsid w:val="008C1BBC"/>
    <w:rsid w:val="008D3BD8"/>
    <w:rsid w:val="008D6A54"/>
    <w:rsid w:val="008E1015"/>
    <w:rsid w:val="008E6F61"/>
    <w:rsid w:val="00903A46"/>
    <w:rsid w:val="00914C7F"/>
    <w:rsid w:val="00933E9A"/>
    <w:rsid w:val="00945E91"/>
    <w:rsid w:val="00945EB4"/>
    <w:rsid w:val="00947F91"/>
    <w:rsid w:val="00962DAB"/>
    <w:rsid w:val="00990E47"/>
    <w:rsid w:val="00995A8D"/>
    <w:rsid w:val="009A1FE9"/>
    <w:rsid w:val="009A763A"/>
    <w:rsid w:val="009C403D"/>
    <w:rsid w:val="009C6599"/>
    <w:rsid w:val="009D35B8"/>
    <w:rsid w:val="009D710B"/>
    <w:rsid w:val="009E1D09"/>
    <w:rsid w:val="009E458E"/>
    <w:rsid w:val="009F7BE9"/>
    <w:rsid w:val="00A0006E"/>
    <w:rsid w:val="00A05C1E"/>
    <w:rsid w:val="00A1218B"/>
    <w:rsid w:val="00A13C3F"/>
    <w:rsid w:val="00A15414"/>
    <w:rsid w:val="00A164A5"/>
    <w:rsid w:val="00A16E8E"/>
    <w:rsid w:val="00A35093"/>
    <w:rsid w:val="00A41D31"/>
    <w:rsid w:val="00A541D8"/>
    <w:rsid w:val="00A608FC"/>
    <w:rsid w:val="00A60BFE"/>
    <w:rsid w:val="00A60E4D"/>
    <w:rsid w:val="00A66EFF"/>
    <w:rsid w:val="00A72E2D"/>
    <w:rsid w:val="00A803FB"/>
    <w:rsid w:val="00A8667D"/>
    <w:rsid w:val="00A87BCA"/>
    <w:rsid w:val="00AA2B6E"/>
    <w:rsid w:val="00AA3AFD"/>
    <w:rsid w:val="00AB3FAB"/>
    <w:rsid w:val="00AB6382"/>
    <w:rsid w:val="00AB73A7"/>
    <w:rsid w:val="00AD3AE9"/>
    <w:rsid w:val="00AE3B66"/>
    <w:rsid w:val="00AE535B"/>
    <w:rsid w:val="00AE7952"/>
    <w:rsid w:val="00AF68E0"/>
    <w:rsid w:val="00AF69A3"/>
    <w:rsid w:val="00B126FA"/>
    <w:rsid w:val="00B15143"/>
    <w:rsid w:val="00B23675"/>
    <w:rsid w:val="00B2729B"/>
    <w:rsid w:val="00B303B2"/>
    <w:rsid w:val="00B30C73"/>
    <w:rsid w:val="00B35A17"/>
    <w:rsid w:val="00B439CE"/>
    <w:rsid w:val="00B52F55"/>
    <w:rsid w:val="00B5319A"/>
    <w:rsid w:val="00B55CC3"/>
    <w:rsid w:val="00B74AB2"/>
    <w:rsid w:val="00B807FA"/>
    <w:rsid w:val="00B83CFA"/>
    <w:rsid w:val="00B83D39"/>
    <w:rsid w:val="00B97F92"/>
    <w:rsid w:val="00BA0B9B"/>
    <w:rsid w:val="00BB48AC"/>
    <w:rsid w:val="00BB5BEC"/>
    <w:rsid w:val="00BC2BE9"/>
    <w:rsid w:val="00BC2F2D"/>
    <w:rsid w:val="00BC4411"/>
    <w:rsid w:val="00BC569F"/>
    <w:rsid w:val="00BC6472"/>
    <w:rsid w:val="00BC6A17"/>
    <w:rsid w:val="00BD18C0"/>
    <w:rsid w:val="00BD5954"/>
    <w:rsid w:val="00BF2120"/>
    <w:rsid w:val="00BF272F"/>
    <w:rsid w:val="00BF65DB"/>
    <w:rsid w:val="00C020B8"/>
    <w:rsid w:val="00C15523"/>
    <w:rsid w:val="00C17BFD"/>
    <w:rsid w:val="00C2570F"/>
    <w:rsid w:val="00C2676C"/>
    <w:rsid w:val="00C32B49"/>
    <w:rsid w:val="00C32D70"/>
    <w:rsid w:val="00C3573C"/>
    <w:rsid w:val="00C36D42"/>
    <w:rsid w:val="00C422EA"/>
    <w:rsid w:val="00C443EA"/>
    <w:rsid w:val="00C51B0F"/>
    <w:rsid w:val="00C54EED"/>
    <w:rsid w:val="00C639B8"/>
    <w:rsid w:val="00C64217"/>
    <w:rsid w:val="00C65108"/>
    <w:rsid w:val="00C76178"/>
    <w:rsid w:val="00C93D80"/>
    <w:rsid w:val="00CA0EE6"/>
    <w:rsid w:val="00CA3A64"/>
    <w:rsid w:val="00CA576C"/>
    <w:rsid w:val="00CB02E0"/>
    <w:rsid w:val="00CB0BD0"/>
    <w:rsid w:val="00CB3040"/>
    <w:rsid w:val="00CC5EB3"/>
    <w:rsid w:val="00CD3A52"/>
    <w:rsid w:val="00CD4839"/>
    <w:rsid w:val="00CE0546"/>
    <w:rsid w:val="00CE23D5"/>
    <w:rsid w:val="00CE6E57"/>
    <w:rsid w:val="00CF4C52"/>
    <w:rsid w:val="00CF5586"/>
    <w:rsid w:val="00D069DB"/>
    <w:rsid w:val="00D0776C"/>
    <w:rsid w:val="00D1349B"/>
    <w:rsid w:val="00D16507"/>
    <w:rsid w:val="00D17B31"/>
    <w:rsid w:val="00D17D8C"/>
    <w:rsid w:val="00D27074"/>
    <w:rsid w:val="00D357B4"/>
    <w:rsid w:val="00D371C2"/>
    <w:rsid w:val="00D464FE"/>
    <w:rsid w:val="00D6024D"/>
    <w:rsid w:val="00D606F2"/>
    <w:rsid w:val="00D7179D"/>
    <w:rsid w:val="00D77A99"/>
    <w:rsid w:val="00D807B6"/>
    <w:rsid w:val="00D8350C"/>
    <w:rsid w:val="00D8356E"/>
    <w:rsid w:val="00D948CD"/>
    <w:rsid w:val="00D964E2"/>
    <w:rsid w:val="00DA2616"/>
    <w:rsid w:val="00DA36E6"/>
    <w:rsid w:val="00DC43EE"/>
    <w:rsid w:val="00DC500B"/>
    <w:rsid w:val="00DC5071"/>
    <w:rsid w:val="00DE7D32"/>
    <w:rsid w:val="00DF1E2B"/>
    <w:rsid w:val="00DF1FC7"/>
    <w:rsid w:val="00DF59E1"/>
    <w:rsid w:val="00E02070"/>
    <w:rsid w:val="00E02077"/>
    <w:rsid w:val="00E07A10"/>
    <w:rsid w:val="00E168B4"/>
    <w:rsid w:val="00E2379C"/>
    <w:rsid w:val="00E3160D"/>
    <w:rsid w:val="00E31794"/>
    <w:rsid w:val="00E3439D"/>
    <w:rsid w:val="00E36FC0"/>
    <w:rsid w:val="00E3758B"/>
    <w:rsid w:val="00E4273C"/>
    <w:rsid w:val="00E46532"/>
    <w:rsid w:val="00E61E7E"/>
    <w:rsid w:val="00E74CEB"/>
    <w:rsid w:val="00E77919"/>
    <w:rsid w:val="00E81D88"/>
    <w:rsid w:val="00E82CD8"/>
    <w:rsid w:val="00E8333A"/>
    <w:rsid w:val="00E83B35"/>
    <w:rsid w:val="00E9472B"/>
    <w:rsid w:val="00E97B97"/>
    <w:rsid w:val="00EA0754"/>
    <w:rsid w:val="00EA09E8"/>
    <w:rsid w:val="00EA111B"/>
    <w:rsid w:val="00EA570A"/>
    <w:rsid w:val="00EC46F9"/>
    <w:rsid w:val="00ED5C24"/>
    <w:rsid w:val="00EE2916"/>
    <w:rsid w:val="00EF4C22"/>
    <w:rsid w:val="00EF5A15"/>
    <w:rsid w:val="00F10F86"/>
    <w:rsid w:val="00F303FE"/>
    <w:rsid w:val="00F306F4"/>
    <w:rsid w:val="00F34AC3"/>
    <w:rsid w:val="00F36415"/>
    <w:rsid w:val="00F429E5"/>
    <w:rsid w:val="00F45300"/>
    <w:rsid w:val="00F47871"/>
    <w:rsid w:val="00F51C47"/>
    <w:rsid w:val="00F53781"/>
    <w:rsid w:val="00F57856"/>
    <w:rsid w:val="00F60E38"/>
    <w:rsid w:val="00F6208B"/>
    <w:rsid w:val="00F62B0D"/>
    <w:rsid w:val="00F67FB1"/>
    <w:rsid w:val="00F72A67"/>
    <w:rsid w:val="00F738FA"/>
    <w:rsid w:val="00F74615"/>
    <w:rsid w:val="00F967BE"/>
    <w:rsid w:val="00FB3074"/>
    <w:rsid w:val="00FB77AC"/>
    <w:rsid w:val="00FC51B2"/>
    <w:rsid w:val="00FC7A5C"/>
    <w:rsid w:val="00FE3800"/>
    <w:rsid w:val="00FE4211"/>
    <w:rsid w:val="00FF34E8"/>
    <w:rsid w:val="00FF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8A9FF5"/>
  <w15:docId w15:val="{169B49B8-32AB-4B49-991C-29D69AAEF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4482"/>
  </w:style>
  <w:style w:type="paragraph" w:styleId="1">
    <w:name w:val="heading 1"/>
    <w:basedOn w:val="a"/>
    <w:next w:val="Pro-Gramma"/>
    <w:link w:val="10"/>
    <w:uiPriority w:val="99"/>
    <w:qFormat/>
    <w:rsid w:val="00BC2F2D"/>
    <w:pPr>
      <w:keepNext/>
      <w:pageBreakBefore/>
      <w:spacing w:before="4000" w:after="9960" w:line="240" w:lineRule="auto"/>
      <w:jc w:val="right"/>
      <w:outlineLvl w:val="0"/>
    </w:pPr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paragraph" w:styleId="2">
    <w:name w:val="heading 2"/>
    <w:basedOn w:val="a"/>
    <w:next w:val="a0"/>
    <w:link w:val="20"/>
    <w:uiPriority w:val="9"/>
    <w:qFormat/>
    <w:rsid w:val="00BC2F2D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C2F2D"/>
    <w:pPr>
      <w:keepNext/>
      <w:widowControl w:val="0"/>
      <w:autoSpaceDE w:val="0"/>
      <w:autoSpaceDN w:val="0"/>
      <w:adjustRightInd w:val="0"/>
      <w:spacing w:before="240" w:after="60" w:line="240" w:lineRule="auto"/>
      <w:ind w:left="40"/>
      <w:jc w:val="both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4">
    <w:name w:val="heading 4"/>
    <w:next w:val="a0"/>
    <w:link w:val="40"/>
    <w:uiPriority w:val="9"/>
    <w:unhideWhenUsed/>
    <w:qFormat/>
    <w:rsid w:val="00BC2F2D"/>
    <w:pPr>
      <w:keepNext/>
      <w:widowControl w:val="0"/>
      <w:numPr>
        <w:ilvl w:val="3"/>
        <w:numId w:val="2"/>
      </w:numPr>
      <w:suppressAutoHyphens/>
      <w:spacing w:before="480" w:after="240" w:line="240" w:lineRule="auto"/>
      <w:outlineLvl w:val="3"/>
    </w:pPr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paragraph" w:styleId="5">
    <w:name w:val="heading 5"/>
    <w:basedOn w:val="a"/>
    <w:next w:val="a"/>
    <w:link w:val="50"/>
    <w:uiPriority w:val="9"/>
    <w:unhideWhenUsed/>
    <w:qFormat/>
    <w:rsid w:val="00BC2F2D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unhideWhenUsed/>
    <w:rsid w:val="00933E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rsid w:val="00933E9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9"/>
    <w:rsid w:val="00BC2F2D"/>
    <w:rPr>
      <w:rFonts w:ascii="Verdana" w:eastAsia="Times New Roman" w:hAnsi="Verdana" w:cs="Times New Roman"/>
      <w:b/>
      <w:bCs/>
      <w:color w:val="C41C16"/>
      <w:kern w:val="32"/>
      <w:sz w:val="40"/>
      <w:szCs w:val="32"/>
      <w:lang w:val="x-none" w:eastAsia="x-none"/>
    </w:rPr>
  </w:style>
  <w:style w:type="character" w:customStyle="1" w:styleId="20">
    <w:name w:val="Заголовок 2 Знак"/>
    <w:basedOn w:val="a1"/>
    <w:link w:val="2"/>
    <w:uiPriority w:val="9"/>
    <w:rsid w:val="00BC2F2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1"/>
    <w:link w:val="3"/>
    <w:rsid w:val="00BC2F2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uiPriority w:val="9"/>
    <w:rsid w:val="00BC2F2D"/>
    <w:rPr>
      <w:rFonts w:ascii="Verdana" w:eastAsia="Lucida Sans Unicode" w:hAnsi="Verdana" w:cs="Times New Roman"/>
      <w:b/>
      <w:bCs/>
      <w:kern w:val="2"/>
      <w:sz w:val="20"/>
      <w:szCs w:val="28"/>
      <w:lang w:eastAsia="zh-CN"/>
    </w:rPr>
  </w:style>
  <w:style w:type="character" w:customStyle="1" w:styleId="50">
    <w:name w:val="Заголовок 5 Знак"/>
    <w:basedOn w:val="a1"/>
    <w:link w:val="5"/>
    <w:uiPriority w:val="9"/>
    <w:rsid w:val="00BC2F2D"/>
    <w:rPr>
      <w:rFonts w:ascii="Cambria" w:eastAsia="Times New Roman" w:hAnsi="Cambria" w:cs="Times New Roman"/>
      <w:color w:val="243F60"/>
      <w:sz w:val="24"/>
      <w:szCs w:val="24"/>
      <w:lang w:val="x-none" w:eastAsia="x-none"/>
    </w:rPr>
  </w:style>
  <w:style w:type="numbering" w:customStyle="1" w:styleId="11">
    <w:name w:val="Нет списка1"/>
    <w:next w:val="a3"/>
    <w:uiPriority w:val="99"/>
    <w:semiHidden/>
    <w:rsid w:val="00BC2F2D"/>
  </w:style>
  <w:style w:type="paragraph" w:customStyle="1" w:styleId="Pro-Gramma">
    <w:name w:val="Pro-Gramma"/>
    <w:link w:val="Pro-Gramma0"/>
    <w:qFormat/>
    <w:rsid w:val="00BC2F2D"/>
    <w:pPr>
      <w:widowControl w:val="0"/>
      <w:suppressAutoHyphens/>
      <w:spacing w:before="120" w:line="288" w:lineRule="auto"/>
      <w:ind w:left="1134"/>
      <w:jc w:val="both"/>
    </w:pPr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character" w:customStyle="1" w:styleId="Pro-Gramma0">
    <w:name w:val="Pro-Gramma Знак"/>
    <w:link w:val="Pro-Gramma"/>
    <w:locked/>
    <w:rsid w:val="00BC2F2D"/>
    <w:rPr>
      <w:rFonts w:ascii="Georgia" w:eastAsia="Lucida Sans Unicode" w:hAnsi="Georgia" w:cs="Times New Roman"/>
      <w:kern w:val="2"/>
      <w:sz w:val="20"/>
      <w:szCs w:val="24"/>
      <w:lang w:eastAsia="zh-CN"/>
    </w:rPr>
  </w:style>
  <w:style w:type="paragraph" w:styleId="a0">
    <w:name w:val="Body Text"/>
    <w:basedOn w:val="a"/>
    <w:link w:val="a6"/>
    <w:uiPriority w:val="1"/>
    <w:unhideWhenUsed/>
    <w:qFormat/>
    <w:rsid w:val="00BC2F2D"/>
    <w:pPr>
      <w:spacing w:after="120"/>
    </w:pPr>
    <w:rPr>
      <w:rFonts w:ascii="Calibri" w:eastAsia="Calibri" w:hAnsi="Calibri" w:cs="Times New Roman"/>
      <w:lang w:val="x-none"/>
    </w:rPr>
  </w:style>
  <w:style w:type="character" w:customStyle="1" w:styleId="a6">
    <w:name w:val="Основной текст Знак"/>
    <w:basedOn w:val="a1"/>
    <w:link w:val="a0"/>
    <w:uiPriority w:val="1"/>
    <w:rsid w:val="00BC2F2D"/>
    <w:rPr>
      <w:rFonts w:ascii="Calibri" w:eastAsia="Calibri" w:hAnsi="Calibri" w:cs="Times New Roman"/>
      <w:lang w:val="x-none"/>
    </w:rPr>
  </w:style>
  <w:style w:type="paragraph" w:styleId="a7">
    <w:name w:val="caption"/>
    <w:basedOn w:val="a"/>
    <w:next w:val="a"/>
    <w:qFormat/>
    <w:rsid w:val="00BC2F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character" w:customStyle="1" w:styleId="22">
    <w:name w:val="Основной текст 2 Знак"/>
    <w:basedOn w:val="a1"/>
    <w:link w:val="21"/>
    <w:uiPriority w:val="99"/>
    <w:rsid w:val="00BC2F2D"/>
    <w:rPr>
      <w:rFonts w:ascii="Times New Roman" w:eastAsia="Times New Roman" w:hAnsi="Times New Roman" w:cs="Times New Roman"/>
      <w:sz w:val="20"/>
      <w:szCs w:val="24"/>
      <w:lang w:val="x-none" w:eastAsia="x-none"/>
    </w:rPr>
  </w:style>
  <w:style w:type="paragraph" w:customStyle="1" w:styleId="ConsPlusTitle">
    <w:name w:val="ConsPlu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8">
    <w:name w:val="Hyperlink"/>
    <w:uiPriority w:val="99"/>
    <w:unhideWhenUsed/>
    <w:rsid w:val="00BC2F2D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ConsPlusNormal">
    <w:name w:val="ConsPlu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"/>
    <w:link w:val="24"/>
    <w:rsid w:val="00BC2F2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basedOn w:val="a1"/>
    <w:link w:val="23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9">
    <w:name w:val="Emphasis"/>
    <w:qFormat/>
    <w:rsid w:val="00BC2F2D"/>
    <w:rPr>
      <w:i/>
      <w:iCs/>
    </w:rPr>
  </w:style>
  <w:style w:type="paragraph" w:styleId="aa">
    <w:name w:val="No Spacing"/>
    <w:link w:val="ab"/>
    <w:uiPriority w:val="99"/>
    <w:qFormat/>
    <w:rsid w:val="00BC2F2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b">
    <w:name w:val="Без интервала Знак"/>
    <w:link w:val="aa"/>
    <w:uiPriority w:val="99"/>
    <w:locked/>
    <w:rsid w:val="00BC2F2D"/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BC2F2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Title">
    <w:name w:val="ConsTitle"/>
    <w:rsid w:val="00BC2F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c">
    <w:name w:val="Document Map"/>
    <w:basedOn w:val="a"/>
    <w:link w:val="ad"/>
    <w:uiPriority w:val="99"/>
    <w:rsid w:val="00BC2F2D"/>
    <w:pPr>
      <w:shd w:val="clear" w:color="auto" w:fill="000080"/>
    </w:pPr>
    <w:rPr>
      <w:rFonts w:ascii="Tahoma" w:eastAsia="Calibri" w:hAnsi="Tahoma" w:cs="Times New Roman"/>
      <w:sz w:val="20"/>
      <w:szCs w:val="20"/>
      <w:lang w:val="x-none"/>
    </w:rPr>
  </w:style>
  <w:style w:type="character" w:customStyle="1" w:styleId="ad">
    <w:name w:val="Схема документа Знак"/>
    <w:basedOn w:val="a1"/>
    <w:link w:val="ac"/>
    <w:uiPriority w:val="99"/>
    <w:rsid w:val="00BC2F2D"/>
    <w:rPr>
      <w:rFonts w:ascii="Tahoma" w:eastAsia="Calibri" w:hAnsi="Tahoma" w:cs="Times New Roman"/>
      <w:sz w:val="20"/>
      <w:szCs w:val="20"/>
      <w:shd w:val="clear" w:color="auto" w:fill="000080"/>
      <w:lang w:val="x-none"/>
    </w:rPr>
  </w:style>
  <w:style w:type="paragraph" w:customStyle="1" w:styleId="Pro-Tab">
    <w:name w:val="Pro-Tab"/>
    <w:basedOn w:val="a"/>
    <w:link w:val="Pro-Tab0"/>
    <w:qFormat/>
    <w:rsid w:val="00BC2F2D"/>
    <w:pPr>
      <w:widowControl w:val="0"/>
      <w:suppressAutoHyphens/>
      <w:spacing w:before="40" w:after="40" w:line="100" w:lineRule="atLeast"/>
    </w:pPr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character" w:customStyle="1" w:styleId="Pro-Tab0">
    <w:name w:val="Pro-Tab Знак Знак"/>
    <w:link w:val="Pro-Tab"/>
    <w:locked/>
    <w:rsid w:val="00BC2F2D"/>
    <w:rPr>
      <w:rFonts w:ascii="Tahoma" w:eastAsia="Lucida Sans Unicode" w:hAnsi="Tahoma" w:cs="Times New Roman"/>
      <w:kern w:val="2"/>
      <w:sz w:val="16"/>
      <w:szCs w:val="20"/>
      <w:lang w:val="x-none" w:eastAsia="zh-CN"/>
    </w:rPr>
  </w:style>
  <w:style w:type="paragraph" w:customStyle="1" w:styleId="Pro-TabName">
    <w:name w:val="Pro-Tab Name"/>
    <w:rsid w:val="00BC2F2D"/>
    <w:pPr>
      <w:keepNext/>
      <w:widowControl w:val="0"/>
      <w:suppressAutoHyphens/>
      <w:spacing w:before="240" w:after="120" w:line="240" w:lineRule="auto"/>
    </w:pPr>
    <w:rPr>
      <w:rFonts w:ascii="Times New Roman" w:eastAsia="Lucida Sans Unicode" w:hAnsi="Times New Roman" w:cs="Times New Roman"/>
      <w:color w:val="C41C16"/>
      <w:kern w:val="2"/>
      <w:sz w:val="24"/>
      <w:szCs w:val="24"/>
      <w:lang w:eastAsia="zh-CN"/>
    </w:rPr>
  </w:style>
  <w:style w:type="paragraph" w:customStyle="1" w:styleId="Pro-List-2">
    <w:name w:val="Pro-List -2"/>
    <w:basedOn w:val="a"/>
    <w:qFormat/>
    <w:rsid w:val="00BC2F2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Plain Text"/>
    <w:basedOn w:val="a"/>
    <w:link w:val="af"/>
    <w:uiPriority w:val="99"/>
    <w:unhideWhenUsed/>
    <w:rsid w:val="00BC2F2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">
    <w:name w:val="Текст Знак"/>
    <w:basedOn w:val="a1"/>
    <w:link w:val="ae"/>
    <w:uiPriority w:val="99"/>
    <w:rsid w:val="00BC2F2D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Default">
    <w:name w:val="Default"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o-List1">
    <w:name w:val="Pro-List #1"/>
    <w:basedOn w:val="Pro-Gramma"/>
    <w:link w:val="Pro-List10"/>
    <w:rsid w:val="00BC2F2D"/>
    <w:pPr>
      <w:widowControl/>
      <w:tabs>
        <w:tab w:val="left" w:pos="1080"/>
      </w:tabs>
      <w:suppressAutoHyphens w:val="0"/>
      <w:spacing w:before="0" w:after="0" w:line="240" w:lineRule="auto"/>
      <w:ind w:left="0" w:firstLine="709"/>
    </w:pPr>
    <w:rPr>
      <w:rFonts w:ascii="Times New Roman" w:eastAsia="Times New Roman" w:hAnsi="Times New Roman"/>
      <w:kern w:val="0"/>
      <w:sz w:val="24"/>
      <w:lang w:val="x-none" w:eastAsia="x-none"/>
    </w:rPr>
  </w:style>
  <w:style w:type="character" w:customStyle="1" w:styleId="Pro-List10">
    <w:name w:val="Pro-List #1 Знак Знак"/>
    <w:link w:val="Pro-List1"/>
    <w:locked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f0">
    <w:name w:val="Знак"/>
    <w:basedOn w:val="a"/>
    <w:uiPriority w:val="99"/>
    <w:rsid w:val="00BC2F2D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1">
    <w:name w:val="header"/>
    <w:basedOn w:val="a"/>
    <w:link w:val="af2"/>
    <w:uiPriority w:val="99"/>
    <w:rsid w:val="00BC2F2D"/>
    <w:pPr>
      <w:tabs>
        <w:tab w:val="center" w:pos="4677"/>
        <w:tab w:val="right" w:pos="9355"/>
      </w:tabs>
    </w:pPr>
    <w:rPr>
      <w:rFonts w:ascii="Calibri" w:eastAsia="Times New Roman" w:hAnsi="Calibri" w:cs="Times New Roman"/>
      <w:lang w:val="x-none"/>
    </w:rPr>
  </w:style>
  <w:style w:type="character" w:customStyle="1" w:styleId="af2">
    <w:name w:val="Верхний колонтитул Знак"/>
    <w:basedOn w:val="a1"/>
    <w:link w:val="af1"/>
    <w:uiPriority w:val="99"/>
    <w:rsid w:val="00BC2F2D"/>
    <w:rPr>
      <w:rFonts w:ascii="Calibri" w:eastAsia="Times New Roman" w:hAnsi="Calibri" w:cs="Times New Roman"/>
      <w:lang w:val="x-none"/>
    </w:rPr>
  </w:style>
  <w:style w:type="character" w:styleId="af3">
    <w:name w:val="page number"/>
    <w:uiPriority w:val="99"/>
    <w:rsid w:val="00BC2F2D"/>
    <w:rPr>
      <w:rFonts w:cs="Times New Roman"/>
    </w:rPr>
  </w:style>
  <w:style w:type="paragraph" w:customStyle="1" w:styleId="Web">
    <w:name w:val="Обычный (Web)"/>
    <w:basedOn w:val="a"/>
    <w:uiPriority w:val="99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annotation text"/>
    <w:basedOn w:val="a"/>
    <w:link w:val="af5"/>
    <w:uiPriority w:val="99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5">
    <w:name w:val="Текст примечания Знак"/>
    <w:basedOn w:val="a1"/>
    <w:link w:val="af4"/>
    <w:uiPriority w:val="99"/>
    <w:rsid w:val="00BC2F2D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6">
    <w:name w:val="Тема примечания Знак"/>
    <w:link w:val="af7"/>
    <w:uiPriority w:val="99"/>
    <w:rsid w:val="00BC2F2D"/>
    <w:rPr>
      <w:b/>
      <w:bCs/>
    </w:rPr>
  </w:style>
  <w:style w:type="paragraph" w:styleId="af7">
    <w:name w:val="annotation subject"/>
    <w:basedOn w:val="af4"/>
    <w:next w:val="af4"/>
    <w:link w:val="af6"/>
    <w:uiPriority w:val="99"/>
    <w:rsid w:val="00BC2F2D"/>
    <w:rPr>
      <w:rFonts w:asciiTheme="minorHAnsi" w:eastAsiaTheme="minorHAnsi" w:hAnsiTheme="minorHAnsi" w:cstheme="minorBidi"/>
      <w:b/>
      <w:bCs/>
      <w:sz w:val="22"/>
      <w:szCs w:val="22"/>
      <w:lang w:val="ru-RU" w:eastAsia="en-US"/>
    </w:rPr>
  </w:style>
  <w:style w:type="character" w:customStyle="1" w:styleId="12">
    <w:name w:val="Тема примечания Знак1"/>
    <w:basedOn w:val="af5"/>
    <w:rsid w:val="00BC2F2D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8">
    <w:name w:val="footer"/>
    <w:basedOn w:val="a"/>
    <w:link w:val="af9"/>
    <w:uiPriority w:val="99"/>
    <w:unhideWhenUsed/>
    <w:rsid w:val="00BC2F2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9">
    <w:name w:val="Нижний колонтитул Знак"/>
    <w:basedOn w:val="a1"/>
    <w:link w:val="af8"/>
    <w:uiPriority w:val="99"/>
    <w:rsid w:val="00BC2F2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Pro-">
    <w:name w:val="Pro-Приложение"/>
    <w:basedOn w:val="Pro-Gramma"/>
    <w:qFormat/>
    <w:rsid w:val="00BC2F2D"/>
    <w:pPr>
      <w:pageBreakBefore/>
      <w:widowControl/>
      <w:suppressAutoHyphens w:val="0"/>
      <w:spacing w:before="0" w:after="480" w:line="240" w:lineRule="auto"/>
      <w:ind w:left="6299" w:hanging="11"/>
      <w:jc w:val="left"/>
    </w:pPr>
    <w:rPr>
      <w:rFonts w:ascii="Times New Roman" w:eastAsia="Times New Roman" w:hAnsi="Times New Roman"/>
      <w:kern w:val="0"/>
      <w:szCs w:val="20"/>
      <w:lang w:eastAsia="ru-RU"/>
    </w:rPr>
  </w:style>
  <w:style w:type="paragraph" w:customStyle="1" w:styleId="Pro-List-1">
    <w:name w:val="Pro-List -1"/>
    <w:basedOn w:val="Pro-List1"/>
    <w:rsid w:val="00BC2F2D"/>
    <w:pPr>
      <w:tabs>
        <w:tab w:val="num" w:pos="1680"/>
      </w:tabs>
      <w:spacing w:before="180" w:line="288" w:lineRule="auto"/>
      <w:ind w:left="1680" w:hanging="360"/>
    </w:pPr>
    <w:rPr>
      <w:rFonts w:ascii="Georgia" w:hAnsi="Georgia"/>
      <w:sz w:val="20"/>
    </w:rPr>
  </w:style>
  <w:style w:type="paragraph" w:customStyle="1" w:styleId="Pro-List2">
    <w:name w:val="Pro-List #2"/>
    <w:basedOn w:val="Pro-List1"/>
    <w:qFormat/>
    <w:rsid w:val="00BC2F2D"/>
    <w:pPr>
      <w:tabs>
        <w:tab w:val="left" w:pos="2040"/>
      </w:tabs>
      <w:ind w:left="2040" w:hanging="480"/>
    </w:pPr>
  </w:style>
  <w:style w:type="paragraph" w:customStyle="1" w:styleId="Pro-TabHead">
    <w:name w:val="Pro-Tab Head"/>
    <w:basedOn w:val="Pro-Tab"/>
    <w:rsid w:val="00BC2F2D"/>
    <w:pPr>
      <w:widowControl/>
      <w:suppressAutoHyphens w:val="0"/>
      <w:spacing w:before="0" w:after="0" w:line="240" w:lineRule="auto"/>
      <w:contextualSpacing/>
    </w:pPr>
    <w:rPr>
      <w:rFonts w:ascii="Times New Roman" w:eastAsia="Times New Roman" w:hAnsi="Times New Roman"/>
      <w:b/>
      <w:bCs/>
      <w:kern w:val="0"/>
      <w:sz w:val="20"/>
      <w:lang w:val="ru-RU" w:eastAsia="ru-RU"/>
    </w:rPr>
  </w:style>
  <w:style w:type="paragraph" w:styleId="afa">
    <w:name w:val="List Paragraph"/>
    <w:basedOn w:val="a"/>
    <w:uiPriority w:val="34"/>
    <w:qFormat/>
    <w:rsid w:val="00BC2F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10"/>
    <w:qFormat/>
    <w:rsid w:val="00BC2F2D"/>
    <w:pPr>
      <w:spacing w:before="3000" w:after="1400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character" w:customStyle="1" w:styleId="afc">
    <w:name w:val="Заголовок Знак"/>
    <w:basedOn w:val="a1"/>
    <w:link w:val="afb"/>
    <w:uiPriority w:val="10"/>
    <w:rsid w:val="00BC2F2D"/>
    <w:rPr>
      <w:rFonts w:ascii="Times New Roman" w:eastAsia="Times New Roman" w:hAnsi="Times New Roman" w:cs="Times New Roman"/>
      <w:b/>
      <w:bCs/>
      <w:kern w:val="28"/>
      <w:sz w:val="36"/>
      <w:szCs w:val="32"/>
      <w:lang w:val="x-none" w:eastAsia="x-none"/>
    </w:rPr>
  </w:style>
  <w:style w:type="paragraph" w:styleId="31">
    <w:name w:val="toc 3"/>
    <w:basedOn w:val="a"/>
    <w:next w:val="a"/>
    <w:autoRedefine/>
    <w:uiPriority w:val="39"/>
    <w:rsid w:val="00BC2F2D"/>
    <w:pPr>
      <w:tabs>
        <w:tab w:val="right" w:pos="9911"/>
      </w:tabs>
      <w:spacing w:before="240" w:after="120" w:line="240" w:lineRule="auto"/>
      <w:ind w:left="1202"/>
    </w:pPr>
    <w:rPr>
      <w:rFonts w:ascii="Georgia" w:eastAsia="Times New Roman" w:hAnsi="Georgia" w:cs="Times New Roman"/>
      <w:sz w:val="20"/>
      <w:szCs w:val="20"/>
      <w:lang w:eastAsia="ru-RU"/>
    </w:rPr>
  </w:style>
  <w:style w:type="paragraph" w:styleId="afd">
    <w:name w:val="Subtitle"/>
    <w:basedOn w:val="a"/>
    <w:next w:val="a"/>
    <w:link w:val="afe"/>
    <w:uiPriority w:val="11"/>
    <w:qFormat/>
    <w:rsid w:val="00BC2F2D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afe">
    <w:name w:val="Подзаголовок Знак"/>
    <w:basedOn w:val="a1"/>
    <w:link w:val="afd"/>
    <w:uiPriority w:val="11"/>
    <w:rsid w:val="00BC2F2D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aff">
    <w:name w:val="Normal (Web)"/>
    <w:basedOn w:val="a"/>
    <w:uiPriority w:val="99"/>
    <w:unhideWhenUsed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0">
    <w:name w:val="Strong"/>
    <w:uiPriority w:val="22"/>
    <w:qFormat/>
    <w:rsid w:val="00BC2F2D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C2F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2">
    <w:name w:val="s2"/>
    <w:basedOn w:val="a1"/>
    <w:rsid w:val="00BC2F2D"/>
  </w:style>
  <w:style w:type="character" w:customStyle="1" w:styleId="aff1">
    <w:name w:val="Основной текст_"/>
    <w:link w:val="220"/>
    <w:rsid w:val="00BC2F2D"/>
    <w:rPr>
      <w:sz w:val="27"/>
      <w:szCs w:val="27"/>
      <w:shd w:val="clear" w:color="auto" w:fill="FFFFFF"/>
    </w:rPr>
  </w:style>
  <w:style w:type="paragraph" w:customStyle="1" w:styleId="220">
    <w:name w:val="Основной текст22"/>
    <w:basedOn w:val="a"/>
    <w:link w:val="aff1"/>
    <w:rsid w:val="00BC2F2D"/>
    <w:pPr>
      <w:shd w:val="clear" w:color="auto" w:fill="FFFFFF"/>
      <w:spacing w:before="300" w:after="180" w:line="370" w:lineRule="exact"/>
      <w:ind w:hanging="1060"/>
      <w:jc w:val="both"/>
    </w:pPr>
    <w:rPr>
      <w:sz w:val="27"/>
      <w:szCs w:val="27"/>
    </w:rPr>
  </w:style>
  <w:style w:type="character" w:customStyle="1" w:styleId="aff2">
    <w:name w:val="Подпись к таблице_"/>
    <w:link w:val="aff3"/>
    <w:rsid w:val="00BC2F2D"/>
    <w:rPr>
      <w:sz w:val="27"/>
      <w:szCs w:val="27"/>
      <w:shd w:val="clear" w:color="auto" w:fill="FFFFFF"/>
    </w:rPr>
  </w:style>
  <w:style w:type="paragraph" w:customStyle="1" w:styleId="aff3">
    <w:name w:val="Подпись к таблице"/>
    <w:basedOn w:val="a"/>
    <w:link w:val="aff2"/>
    <w:rsid w:val="00BC2F2D"/>
    <w:pPr>
      <w:shd w:val="clear" w:color="auto" w:fill="FFFFFF"/>
      <w:spacing w:after="0" w:line="322" w:lineRule="exact"/>
      <w:jc w:val="both"/>
    </w:pPr>
    <w:rPr>
      <w:sz w:val="27"/>
      <w:szCs w:val="27"/>
    </w:rPr>
  </w:style>
  <w:style w:type="character" w:customStyle="1" w:styleId="25">
    <w:name w:val="Основной текст (2)_"/>
    <w:link w:val="26"/>
    <w:rsid w:val="00BC2F2D"/>
    <w:rPr>
      <w:sz w:val="27"/>
      <w:szCs w:val="27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C2F2D"/>
    <w:pPr>
      <w:shd w:val="clear" w:color="auto" w:fill="FFFFFF"/>
      <w:spacing w:before="180" w:after="300" w:line="0" w:lineRule="atLeast"/>
      <w:jc w:val="center"/>
    </w:pPr>
    <w:rPr>
      <w:sz w:val="27"/>
      <w:szCs w:val="27"/>
    </w:rPr>
  </w:style>
  <w:style w:type="character" w:customStyle="1" w:styleId="27">
    <w:name w:val="Заголовок №2_"/>
    <w:link w:val="28"/>
    <w:rsid w:val="00BC2F2D"/>
    <w:rPr>
      <w:sz w:val="27"/>
      <w:szCs w:val="27"/>
      <w:shd w:val="clear" w:color="auto" w:fill="FFFFFF"/>
    </w:rPr>
  </w:style>
  <w:style w:type="paragraph" w:customStyle="1" w:styleId="28">
    <w:name w:val="Заголовок №2"/>
    <w:basedOn w:val="a"/>
    <w:link w:val="27"/>
    <w:rsid w:val="00BC2F2D"/>
    <w:pPr>
      <w:shd w:val="clear" w:color="auto" w:fill="FFFFFF"/>
      <w:spacing w:before="360" w:after="0" w:line="322" w:lineRule="exact"/>
      <w:ind w:hanging="1860"/>
      <w:jc w:val="center"/>
      <w:outlineLvl w:val="1"/>
    </w:pPr>
    <w:rPr>
      <w:sz w:val="27"/>
      <w:szCs w:val="27"/>
    </w:rPr>
  </w:style>
  <w:style w:type="character" w:customStyle="1" w:styleId="51">
    <w:name w:val="Основной текст (5)_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52">
    <w:name w:val="Основной текст (5)"/>
    <w:basedOn w:val="51"/>
    <w:rsid w:val="00BC2F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9">
    <w:name w:val="Основной текст (2) + Не полужирный"/>
    <w:rsid w:val="00BC2F2D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pple-converted-space">
    <w:name w:val="apple-converted-space"/>
    <w:rsid w:val="00BC2F2D"/>
    <w:rPr>
      <w:rFonts w:cs="Times New Roman"/>
    </w:rPr>
  </w:style>
  <w:style w:type="paragraph" w:customStyle="1" w:styleId="ConsPlusTitlePage">
    <w:name w:val="ConsPlusTitlePage"/>
    <w:rsid w:val="00BC2F2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3">
    <w:name w:val="Без интервала1"/>
    <w:link w:val="NoSpacingChar"/>
    <w:rsid w:val="00BC2F2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link w:val="13"/>
    <w:locked/>
    <w:rsid w:val="00BC2F2D"/>
    <w:rPr>
      <w:rFonts w:ascii="Calibri" w:eastAsia="Times New Roman" w:hAnsi="Calibri" w:cs="Times New Roman"/>
    </w:rPr>
  </w:style>
  <w:style w:type="paragraph" w:customStyle="1" w:styleId="p30">
    <w:name w:val="p30"/>
    <w:basedOn w:val="a"/>
    <w:rsid w:val="00BC2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f4">
    <w:name w:val="Table Grid"/>
    <w:basedOn w:val="a2"/>
    <w:rsid w:val="00BC2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a">
    <w:name w:val="Нет списка2"/>
    <w:next w:val="a3"/>
    <w:uiPriority w:val="99"/>
    <w:semiHidden/>
    <w:rsid w:val="00DF59E1"/>
  </w:style>
  <w:style w:type="table" w:customStyle="1" w:styleId="14">
    <w:name w:val="Сетка таблицы1"/>
    <w:basedOn w:val="a2"/>
    <w:next w:val="aff4"/>
    <w:rsid w:val="00DF59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6EC18C-5E23-4EBA-8591-BAC98043A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10965</Words>
  <Characters>62502</Characters>
  <Application>Microsoft Office Word</Application>
  <DocSecurity>0</DocSecurity>
  <Lines>520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BLAGWork01</cp:lastModifiedBy>
  <cp:revision>18</cp:revision>
  <cp:lastPrinted>2022-07-14T11:07:00Z</cp:lastPrinted>
  <dcterms:created xsi:type="dcterms:W3CDTF">2022-12-26T10:30:00Z</dcterms:created>
  <dcterms:modified xsi:type="dcterms:W3CDTF">2022-12-29T06:39:00Z</dcterms:modified>
</cp:coreProperties>
</file>