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B31" w:rsidRDefault="0016508E" w:rsidP="0016508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bookmarkStart w:id="0" w:name="_Hlk62731877"/>
      <w:bookmarkEnd w:id="0"/>
      <w:r>
        <w:rPr>
          <w:noProof/>
          <w:lang w:eastAsia="ru-RU"/>
        </w:rPr>
        <w:drawing>
          <wp:inline distT="0" distB="0" distL="0" distR="0" wp14:anchorId="41C640D6" wp14:editId="6DB23312">
            <wp:extent cx="46672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E9A" w:rsidRPr="0016508E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933E9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АДМИНИСТРАЦИЯ ПРИВОЛЖСКОГО МУНИЦИПАЛЬНОГО РАЙОНА</w:t>
      </w:r>
    </w:p>
    <w:p w:rsidR="00933E9A" w:rsidRP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x-none" w:eastAsia="x-none"/>
        </w:rPr>
      </w:pPr>
    </w:p>
    <w:p w:rsidR="00933E9A" w:rsidRP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0E4D" w:rsidRPr="00933E9A" w:rsidRDefault="00A60E4D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3E9A" w:rsidRP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3E9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C0F97">
        <w:rPr>
          <w:rFonts w:ascii="Times New Roman" w:eastAsia="Times New Roman" w:hAnsi="Times New Roman" w:cs="Times New Roman"/>
          <w:sz w:val="28"/>
          <w:szCs w:val="28"/>
          <w:lang w:eastAsia="ru-RU"/>
        </w:rPr>
        <w:t>12.07</w:t>
      </w:r>
      <w:r w:rsidR="007E2C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4C7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proofErr w:type="gramEnd"/>
      <w:r w:rsidR="00914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E9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51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0F97">
        <w:rPr>
          <w:rFonts w:ascii="Times New Roman" w:eastAsia="Times New Roman" w:hAnsi="Times New Roman" w:cs="Times New Roman"/>
          <w:sz w:val="28"/>
          <w:szCs w:val="28"/>
          <w:lang w:eastAsia="ru-RU"/>
        </w:rPr>
        <w:t>366</w:t>
      </w:r>
      <w:r w:rsid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E9A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933E9A" w:rsidRP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0F34" w:rsidRPr="00580F34" w:rsidRDefault="00580F34" w:rsidP="00580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0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администрации </w:t>
      </w:r>
    </w:p>
    <w:p w:rsidR="00580F34" w:rsidRPr="00580F34" w:rsidRDefault="00580F34" w:rsidP="00580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0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Приволжского муниципального района от 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580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.08.202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580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482</w:t>
      </w:r>
      <w:r w:rsidRPr="00580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-п</w:t>
      </w:r>
    </w:p>
    <w:p w:rsidR="00B94309" w:rsidRDefault="00580F34" w:rsidP="00580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0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«Об утверждении муниципальной программы Приволжского городского поселения «Формирование современной городской среды на территории Приволжского городского поселения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80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580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годы»</w:t>
      </w:r>
    </w:p>
    <w:p w:rsidR="00D51DA1" w:rsidRPr="00933E9A" w:rsidRDefault="00D51DA1" w:rsidP="00055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309" w:rsidRPr="00B94309" w:rsidRDefault="00B94309" w:rsidP="00B94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179 Бюджетного кодекса Российской Федерации, решением Совета Приволжского городского поселения от 28.11.2012  № 67 «Об утверждении Положения о бюджетном процессе  в Приволжском городском поселении», постановлением администрации Приволжского муниципального района от 04.04.2016  № 192-п «Об утверждении Порядка разработки, реализации и оценки эффективности муниципальных программ Приволжского муниципального района и Приволжского городского поселения» администрация Приволжского муниципального района </w:t>
      </w:r>
      <w:r w:rsidRPr="00B94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я е т:</w:t>
      </w:r>
      <w:r w:rsidRP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4309" w:rsidRPr="00B94309" w:rsidRDefault="00B94309" w:rsidP="00B94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постановление администрации Приволжского муниципального района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482</w:t>
      </w:r>
      <w:r w:rsidRP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>-п «Об утверждении муниципальной программы Приволжского городского поселения «Формирование современной городской среды на территории Приволжского городского поселения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 (далее-Постановление) следующие изменения:</w:t>
      </w:r>
    </w:p>
    <w:p w:rsidR="00B94309" w:rsidRPr="00B94309" w:rsidRDefault="00B94309" w:rsidP="00B94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Приложение к Постановлению «Муниципальная программа Приволжского городского поселения «Формирование современной городской среды на территории Приволжского городского поселения на 202</w:t>
      </w:r>
      <w:r w:rsidR="00580F3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580F3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 изложить в новой редакции (прилагается).</w:t>
      </w:r>
    </w:p>
    <w:p w:rsidR="00B94309" w:rsidRPr="00B94309" w:rsidRDefault="00B94309" w:rsidP="00B94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Разместить настоящее Постановление на официальном сайте Приволжского муниципального района и опубликовать в информационном бюллетене «Вестник Совета и администрации Приволжского муниципального района». </w:t>
      </w:r>
    </w:p>
    <w:p w:rsidR="00B94309" w:rsidRPr="00B94309" w:rsidRDefault="00B94309" w:rsidP="00B94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Постановлением возложить на Первого заместителя главы администрации Приволжского муниципального района        </w:t>
      </w:r>
      <w:proofErr w:type="spellStart"/>
      <w:r w:rsidRP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Нагацкого</w:t>
      </w:r>
      <w:proofErr w:type="spellEnd"/>
      <w:r w:rsidRP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В.Г.</w:t>
      </w:r>
    </w:p>
    <w:p w:rsidR="00CC5EB3" w:rsidRDefault="00B94309" w:rsidP="00B94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с момента его опубликования.</w:t>
      </w:r>
    </w:p>
    <w:p w:rsidR="00B94309" w:rsidRDefault="00B94309" w:rsidP="00B94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309" w:rsidRDefault="00B94309" w:rsidP="00B94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309" w:rsidRDefault="00B94309" w:rsidP="00B94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EB3" w:rsidRPr="00933E9A" w:rsidRDefault="00CC5EB3" w:rsidP="00CC5E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33E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Глав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</w:t>
      </w:r>
      <w:r w:rsidRPr="00933E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Приволжского </w:t>
      </w:r>
    </w:p>
    <w:p w:rsidR="0005507B" w:rsidRDefault="00CC5EB3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33E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района                                      </w:t>
      </w:r>
      <w:r w:rsidR="00A60E4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</w:t>
      </w:r>
      <w:r w:rsidRPr="00933E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И.В. Мельнико</w:t>
      </w:r>
      <w:r w:rsidR="005F43F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ва</w:t>
      </w: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Pr="005F43FF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C2F2D" w:rsidRPr="00BC2F2D" w:rsidRDefault="00BC2F2D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lastRenderedPageBreak/>
        <w:t xml:space="preserve">Приложение </w:t>
      </w:r>
    </w:p>
    <w:p w:rsidR="00BC2F2D" w:rsidRPr="00BC2F2D" w:rsidRDefault="00BC2F2D" w:rsidP="00D807B6">
      <w:pPr>
        <w:tabs>
          <w:tab w:val="right" w:pos="9920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ab/>
        <w:t xml:space="preserve">             к постановлению</w:t>
      </w:r>
    </w:p>
    <w:p w:rsidR="00BC2F2D" w:rsidRPr="00BC2F2D" w:rsidRDefault="00BC2F2D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администрации Приволжского</w:t>
      </w:r>
    </w:p>
    <w:p w:rsidR="00BC2F2D" w:rsidRPr="00BC2F2D" w:rsidRDefault="00BC2F2D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муниципального района</w:t>
      </w:r>
    </w:p>
    <w:p w:rsidR="00BC2F2D" w:rsidRPr="00BC2F2D" w:rsidRDefault="00BC2F2D" w:rsidP="00BC2F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от</w:t>
      </w:r>
      <w:r w:rsidR="002C0F9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12.07</w:t>
      </w:r>
      <w:r w:rsidR="007E2CD6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.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20</w:t>
      </w:r>
      <w:r w:rsidR="00E74CE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2</w:t>
      </w:r>
      <w:r w:rsidR="00B94309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3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№</w:t>
      </w:r>
      <w:r w:rsidR="00B94309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="002C0F9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366</w:t>
      </w:r>
      <w:r w:rsidR="005F43F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-п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</w:pP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191919"/>
          <w:sz w:val="18"/>
          <w:szCs w:val="18"/>
          <w:lang w:eastAsia="ru-RU"/>
        </w:rPr>
      </w:pPr>
    </w:p>
    <w:p w:rsidR="00BC2F2D" w:rsidRPr="00BC2F2D" w:rsidRDefault="00BC2F2D" w:rsidP="00D8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МУНИЦИПАЛЬНАЯ ПРОГРАММА</w:t>
      </w:r>
      <w:r w:rsidR="002464B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 xml:space="preserve"> </w:t>
      </w:r>
    </w:p>
    <w:p w:rsidR="00BC2F2D" w:rsidRPr="00BC2F2D" w:rsidRDefault="00BC2F2D" w:rsidP="00D8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Приволжского городского поселения</w:t>
      </w:r>
    </w:p>
    <w:p w:rsidR="00BC2F2D" w:rsidRPr="00BC2F2D" w:rsidRDefault="00BC2F2D" w:rsidP="00D8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«</w:t>
      </w:r>
      <w:r w:rsidRPr="00BC2F2D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Формирование современной городской среды на территории                   Приволжского городского поселения</w:t>
      </w: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 xml:space="preserve"> на 20</w:t>
      </w:r>
      <w:r w:rsidR="00D357B4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2</w:t>
      </w:r>
      <w:r w:rsidR="005F43FF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3</w:t>
      </w: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-202</w:t>
      </w:r>
      <w:r w:rsidR="00312320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5</w:t>
      </w: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 xml:space="preserve"> годы»</w:t>
      </w:r>
    </w:p>
    <w:p w:rsidR="00BC2F2D" w:rsidRPr="00BC2F2D" w:rsidRDefault="00BC2F2D" w:rsidP="00D8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191919"/>
          <w:sz w:val="16"/>
          <w:szCs w:val="16"/>
          <w:lang w:eastAsia="ru-RU"/>
        </w:rPr>
      </w:pPr>
    </w:p>
    <w:p w:rsidR="00BC2F2D" w:rsidRPr="00BC2F2D" w:rsidRDefault="00BC2F2D" w:rsidP="00D8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1. ПАСПОРТ</w:t>
      </w:r>
    </w:p>
    <w:p w:rsidR="00BC2F2D" w:rsidRPr="00CB3040" w:rsidRDefault="00BC2F2D" w:rsidP="00CB3040">
      <w:pPr>
        <w:tabs>
          <w:tab w:val="left" w:pos="3645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 xml:space="preserve">муниципальной </w:t>
      </w:r>
      <w:r w:rsidR="00445515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П</w:t>
      </w:r>
      <w:r w:rsidRPr="00BC2F2D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рограммы</w:t>
      </w:r>
      <w:bookmarkStart w:id="1" w:name="_GoBack"/>
      <w:bookmarkEnd w:id="1"/>
    </w:p>
    <w:tbl>
      <w:tblPr>
        <w:tblpPr w:leftFromText="180" w:rightFromText="180" w:vertAnchor="text" w:horzAnchor="margin" w:tblpY="53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268"/>
        <w:gridCol w:w="1417"/>
        <w:gridCol w:w="1560"/>
        <w:gridCol w:w="1701"/>
      </w:tblGrid>
      <w:tr w:rsidR="00BC2F2D" w:rsidRPr="00BC2F2D" w:rsidTr="0005507B">
        <w:trPr>
          <w:trHeight w:val="844"/>
        </w:trPr>
        <w:tc>
          <w:tcPr>
            <w:tcW w:w="1980" w:type="dxa"/>
          </w:tcPr>
          <w:p w:rsidR="00BC2F2D" w:rsidRPr="00BC2F2D" w:rsidRDefault="00BC2F2D" w:rsidP="0018773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Наименование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П</w:t>
            </w:r>
            <w:proofErr w:type="spellStart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рограммы</w:t>
            </w:r>
            <w:proofErr w:type="spellEnd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 xml:space="preserve"> и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с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рок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r w:rsidR="0018773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реализации </w:t>
            </w:r>
          </w:p>
        </w:tc>
        <w:tc>
          <w:tcPr>
            <w:tcW w:w="6946" w:type="dxa"/>
            <w:gridSpan w:val="4"/>
          </w:tcPr>
          <w:p w:rsidR="00BC2F2D" w:rsidRPr="00BC2F2D" w:rsidRDefault="00BC2F2D" w:rsidP="00055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«Формирование современной городской среды на территории Приволжского городского поселения на 20</w:t>
            </w:r>
            <w:r w:rsidR="00D357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5F43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-202</w:t>
            </w:r>
            <w:r w:rsidR="003123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годы»</w:t>
            </w:r>
          </w:p>
          <w:p w:rsidR="00BC2F2D" w:rsidRPr="00BC2F2D" w:rsidRDefault="00BC2F2D" w:rsidP="0005507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20</w:t>
            </w:r>
            <w:r w:rsidR="00D357B4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</w:t>
            </w:r>
            <w:r w:rsidR="005F43FF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3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-20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</w:t>
            </w:r>
            <w:r w:rsidR="00312320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5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годы</w:t>
            </w:r>
          </w:p>
        </w:tc>
      </w:tr>
      <w:tr w:rsidR="00BC2F2D" w:rsidRPr="00BC2F2D" w:rsidTr="0005507B">
        <w:trPr>
          <w:trHeight w:val="669"/>
        </w:trPr>
        <w:tc>
          <w:tcPr>
            <w:tcW w:w="1980" w:type="dxa"/>
          </w:tcPr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Перечень подпрограмм</w:t>
            </w:r>
          </w:p>
        </w:tc>
        <w:tc>
          <w:tcPr>
            <w:tcW w:w="6946" w:type="dxa"/>
            <w:gridSpan w:val="4"/>
          </w:tcPr>
          <w:p w:rsidR="00224482" w:rsidRPr="00BC2F2D" w:rsidRDefault="00224482" w:rsidP="00055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«Формирование современной городской среды на территории Приволжского городского поселения»</w:t>
            </w:r>
          </w:p>
        </w:tc>
      </w:tr>
      <w:tr w:rsidR="00BC2F2D" w:rsidRPr="00BC2F2D" w:rsidTr="0005507B">
        <w:tc>
          <w:tcPr>
            <w:tcW w:w="1980" w:type="dxa"/>
          </w:tcPr>
          <w:p w:rsidR="00BC2F2D" w:rsidRPr="008444EE" w:rsidRDefault="00CB3040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x-none"/>
              </w:rPr>
              <w:t>Куратор</w:t>
            </w:r>
            <w:r w:rsidR="008444EE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x-none"/>
              </w:rPr>
              <w:t xml:space="preserve"> 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x-none"/>
              </w:rPr>
              <w:t>Программы</w:t>
            </w:r>
            <w:r w:rsidR="008444EE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x-none"/>
              </w:rPr>
              <w:t xml:space="preserve"> </w:t>
            </w:r>
          </w:p>
        </w:tc>
        <w:tc>
          <w:tcPr>
            <w:tcW w:w="6946" w:type="dxa"/>
            <w:gridSpan w:val="4"/>
          </w:tcPr>
          <w:p w:rsidR="00BC2F2D" w:rsidRPr="00BC2F2D" w:rsidRDefault="00CB3040" w:rsidP="0005507B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 xml:space="preserve">Первый </w:t>
            </w:r>
            <w:r w:rsidRPr="00BC2F2D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 xml:space="preserve">заместитель 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>г</w:t>
            </w:r>
            <w:r w:rsidRPr="00BC2F2D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>лавы администра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>ции Приволжского муниципального района</w:t>
            </w:r>
          </w:p>
        </w:tc>
      </w:tr>
      <w:tr w:rsidR="00BC2F2D" w:rsidRPr="00BC2F2D" w:rsidTr="0005507B">
        <w:tc>
          <w:tcPr>
            <w:tcW w:w="1980" w:type="dxa"/>
          </w:tcPr>
          <w:p w:rsidR="00BC2F2D" w:rsidRPr="00BC2F2D" w:rsidRDefault="00CB3040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x-none"/>
              </w:rPr>
              <w:t>Наименование а</w:t>
            </w:r>
            <w:proofErr w:type="spellStart"/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x-none"/>
              </w:rPr>
              <w:t>дминистратор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x-none"/>
              </w:rPr>
              <w:t>а</w:t>
            </w:r>
            <w:proofErr w:type="spellEnd"/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x-none"/>
              </w:rPr>
              <w:t xml:space="preserve"> Программы</w:t>
            </w:r>
          </w:p>
        </w:tc>
        <w:tc>
          <w:tcPr>
            <w:tcW w:w="6946" w:type="dxa"/>
            <w:gridSpan w:val="4"/>
          </w:tcPr>
          <w:p w:rsidR="00BC2F2D" w:rsidRPr="00BC2F2D" w:rsidRDefault="00575ED8" w:rsidP="0005507B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Управление жилищно-коммунального хозяйства района</w:t>
            </w:r>
            <w:r w:rsidR="0005507B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 </w:t>
            </w:r>
            <w:r w:rsidR="00BC2F2D"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>администрации Приволжского муниципального района</w:t>
            </w:r>
          </w:p>
        </w:tc>
      </w:tr>
      <w:tr w:rsidR="00BC2F2D" w:rsidRPr="00BC2F2D" w:rsidTr="0005507B">
        <w:trPr>
          <w:trHeight w:val="1054"/>
        </w:trPr>
        <w:tc>
          <w:tcPr>
            <w:tcW w:w="1980" w:type="dxa"/>
          </w:tcPr>
          <w:p w:rsidR="00BC2F2D" w:rsidRPr="00BC2F2D" w:rsidRDefault="00BC2F2D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Перечень исполнителей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П</w:t>
            </w:r>
            <w:proofErr w:type="spellStart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рограммы</w:t>
            </w:r>
            <w:proofErr w:type="spellEnd"/>
          </w:p>
        </w:tc>
        <w:tc>
          <w:tcPr>
            <w:tcW w:w="6946" w:type="dxa"/>
            <w:gridSpan w:val="4"/>
          </w:tcPr>
          <w:p w:rsidR="00BC2F2D" w:rsidRDefault="00D807B6" w:rsidP="00055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МКУ </w:t>
            </w:r>
            <w:r w:rsidR="00393D0A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О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тдел строительства администрации Приволжского муниципального района,</w:t>
            </w:r>
            <w:r w:rsidR="00D0776C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 </w:t>
            </w:r>
            <w:r w:rsidR="003926B5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у</w:t>
            </w:r>
            <w:r w:rsidR="00D0776C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правление жилищно-коммунального хозяйства района</w:t>
            </w:r>
            <w:r w:rsidR="00D0776C"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 xml:space="preserve"> </w:t>
            </w:r>
            <w:r w:rsidR="00D0776C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администрации Приволжского муниципального </w:t>
            </w:r>
            <w:r w:rsidR="007B3FA8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района</w:t>
            </w:r>
          </w:p>
          <w:p w:rsidR="004A2B7B" w:rsidRPr="00BC2F2D" w:rsidRDefault="004A2B7B" w:rsidP="00844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</w:tr>
      <w:tr w:rsidR="00BC2F2D" w:rsidRPr="00BC2F2D" w:rsidTr="0005507B">
        <w:trPr>
          <w:trHeight w:val="132"/>
        </w:trPr>
        <w:tc>
          <w:tcPr>
            <w:tcW w:w="1980" w:type="dxa"/>
          </w:tcPr>
          <w:p w:rsidR="00BC2F2D" w:rsidRPr="00224482" w:rsidRDefault="00445515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Ц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ел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ь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(цел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и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) 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П</w:t>
            </w:r>
            <w:proofErr w:type="spellStart"/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рограмм</w:t>
            </w:r>
            <w:r w:rsidR="00224482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ы</w:t>
            </w:r>
            <w:proofErr w:type="spellEnd"/>
          </w:p>
          <w:p w:rsidR="00BC2F2D" w:rsidRPr="00BC2F2D" w:rsidRDefault="00BC2F2D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6946" w:type="dxa"/>
            <w:gridSpan w:val="4"/>
          </w:tcPr>
          <w:p w:rsidR="00BC2F2D" w:rsidRPr="00BC2F2D" w:rsidRDefault="00BC2F2D" w:rsidP="003F1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1. Обеспечение   охраны    </w:t>
            </w:r>
            <w:r w:rsidR="004E7E6D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жизни и здоровья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   граждан   и   их имущества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>2. Обеспечение   совершенствования   системы    комплексного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благоустройства   города                                       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 xml:space="preserve">3. Обеспечение архитектурного облика города </w:t>
            </w:r>
          </w:p>
          <w:p w:rsidR="00BC2F2D" w:rsidRPr="00BC2F2D" w:rsidRDefault="00BC2F2D" w:rsidP="003F1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4. Создание комфортных условий проживания граждан</w:t>
            </w:r>
          </w:p>
          <w:p w:rsidR="00BC2F2D" w:rsidRPr="00BC2F2D" w:rsidRDefault="00BC2F2D" w:rsidP="003F1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5. Улучшение      санитарно-гигиенических    и   экологических условий проживания</w:t>
            </w:r>
          </w:p>
          <w:p w:rsidR="004E3E26" w:rsidRDefault="00BC2F2D" w:rsidP="003F1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6. </w:t>
            </w:r>
            <w:proofErr w:type="gramStart"/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Обеспечение  наилучших</w:t>
            </w:r>
            <w:proofErr w:type="gramEnd"/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условий и качества жизни жителей  города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>7. Обеспечение здоровья граждан  путем создания зеленых зон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 xml:space="preserve">8. Обеспечение озеленения города                                        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>9. Обеспечение красивого облика города</w:t>
            </w:r>
          </w:p>
          <w:p w:rsidR="004A2B7B" w:rsidRPr="00BC2F2D" w:rsidRDefault="004A2B7B" w:rsidP="00CC5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</w:tr>
      <w:tr w:rsidR="003F1AB8" w:rsidRPr="00BC2F2D" w:rsidTr="0005507B">
        <w:trPr>
          <w:trHeight w:val="324"/>
        </w:trPr>
        <w:tc>
          <w:tcPr>
            <w:tcW w:w="1980" w:type="dxa"/>
            <w:vMerge w:val="restart"/>
          </w:tcPr>
          <w:p w:rsidR="003F1AB8" w:rsidRPr="00BC2F2D" w:rsidRDefault="003F1AB8" w:rsidP="0018773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proofErr w:type="spellStart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lastRenderedPageBreak/>
              <w:t>Объ</w:t>
            </w:r>
            <w:r w:rsidR="0018773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proofErr w:type="spellEnd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мы ресурсного обеспечения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П</w:t>
            </w:r>
            <w:proofErr w:type="spellStart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рограммы</w:t>
            </w:r>
            <w:proofErr w:type="spellEnd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по годам е</w:t>
            </w:r>
            <w:r w:rsidR="0018773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реализации в разрезе источников финансирования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AB8" w:rsidRPr="00BC2F2D" w:rsidRDefault="003F1AB8" w:rsidP="003F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Наименование Программы/ источник финансирования</w:t>
            </w:r>
          </w:p>
        </w:tc>
        <w:tc>
          <w:tcPr>
            <w:tcW w:w="4678" w:type="dxa"/>
            <w:gridSpan w:val="3"/>
          </w:tcPr>
          <w:p w:rsidR="003F1AB8" w:rsidRPr="00BC2F2D" w:rsidRDefault="003F1AB8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3F1AB8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Год реализации Программы</w:t>
            </w:r>
          </w:p>
        </w:tc>
      </w:tr>
      <w:tr w:rsidR="0087747D" w:rsidRPr="00BC2F2D" w:rsidTr="00B94309">
        <w:trPr>
          <w:trHeight w:val="1050"/>
        </w:trPr>
        <w:tc>
          <w:tcPr>
            <w:tcW w:w="1980" w:type="dxa"/>
            <w:vMerge/>
          </w:tcPr>
          <w:p w:rsidR="0087747D" w:rsidRPr="00BC2F2D" w:rsidRDefault="0087747D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68" w:type="dxa"/>
            <w:vMerge/>
          </w:tcPr>
          <w:p w:rsidR="0087747D" w:rsidRPr="00BC2F2D" w:rsidRDefault="0087747D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1417" w:type="dxa"/>
          </w:tcPr>
          <w:p w:rsidR="0087747D" w:rsidRPr="003F1AB8" w:rsidRDefault="0087747D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560" w:type="dxa"/>
          </w:tcPr>
          <w:p w:rsidR="0087747D" w:rsidRPr="003F1AB8" w:rsidRDefault="0087747D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7747D" w:rsidRPr="003F1AB8" w:rsidRDefault="0087747D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2025</w:t>
            </w:r>
          </w:p>
        </w:tc>
      </w:tr>
      <w:tr w:rsidR="0087747D" w:rsidRPr="00BC2F2D" w:rsidTr="00B94309">
        <w:trPr>
          <w:trHeight w:val="1140"/>
        </w:trPr>
        <w:tc>
          <w:tcPr>
            <w:tcW w:w="1980" w:type="dxa"/>
            <w:vMerge/>
          </w:tcPr>
          <w:p w:rsidR="0087747D" w:rsidRPr="00BC2F2D" w:rsidRDefault="0087747D" w:rsidP="0087747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68" w:type="dxa"/>
          </w:tcPr>
          <w:p w:rsidR="0087747D" w:rsidRPr="00BC2F2D" w:rsidRDefault="0087747D" w:rsidP="0087747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3F1AB8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Программа  «Формирование современной городской среды на территории Приволжского городского поселения на 20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23</w:t>
            </w:r>
            <w:r w:rsidRPr="003F1AB8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4</w:t>
            </w:r>
            <w:r w:rsidRPr="003F1AB8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годы»</w:t>
            </w:r>
          </w:p>
        </w:tc>
        <w:tc>
          <w:tcPr>
            <w:tcW w:w="1417" w:type="dxa"/>
          </w:tcPr>
          <w:p w:rsidR="0087747D" w:rsidRPr="00B94309" w:rsidRDefault="00B94309" w:rsidP="0087747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5862597,49</w:t>
            </w:r>
          </w:p>
        </w:tc>
        <w:tc>
          <w:tcPr>
            <w:tcW w:w="1560" w:type="dxa"/>
          </w:tcPr>
          <w:p w:rsidR="0087747D" w:rsidRPr="00B94309" w:rsidRDefault="00B94309" w:rsidP="0087747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228346,45</w:t>
            </w:r>
          </w:p>
        </w:tc>
        <w:tc>
          <w:tcPr>
            <w:tcW w:w="1701" w:type="dxa"/>
          </w:tcPr>
          <w:p w:rsidR="0087747D" w:rsidRPr="00B94309" w:rsidRDefault="00B94309" w:rsidP="0087747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B94309" w:rsidRPr="00BC2F2D" w:rsidTr="00B94309">
        <w:trPr>
          <w:trHeight w:val="1328"/>
        </w:trPr>
        <w:tc>
          <w:tcPr>
            <w:tcW w:w="1980" w:type="dxa"/>
            <w:vMerge/>
          </w:tcPr>
          <w:p w:rsidR="00B94309" w:rsidRPr="00BC2F2D" w:rsidRDefault="00B94309" w:rsidP="00B9430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09" w:rsidRPr="00BC2F2D" w:rsidRDefault="00B94309" w:rsidP="00B94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-бюджет Приволжского городского поселения</w:t>
            </w:r>
          </w:p>
        </w:tc>
        <w:tc>
          <w:tcPr>
            <w:tcW w:w="1417" w:type="dxa"/>
          </w:tcPr>
          <w:p w:rsidR="00B94309" w:rsidRPr="00B94309" w:rsidRDefault="00B94309" w:rsidP="00B9430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1014112,64</w:t>
            </w:r>
          </w:p>
        </w:tc>
        <w:tc>
          <w:tcPr>
            <w:tcW w:w="1560" w:type="dxa"/>
          </w:tcPr>
          <w:p w:rsidR="00B94309" w:rsidRPr="00B94309" w:rsidRDefault="00B94309" w:rsidP="00B9430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228346,45</w:t>
            </w:r>
          </w:p>
        </w:tc>
        <w:tc>
          <w:tcPr>
            <w:tcW w:w="1701" w:type="dxa"/>
          </w:tcPr>
          <w:p w:rsidR="00B94309" w:rsidRPr="00B94309" w:rsidRDefault="00B94309" w:rsidP="00B9430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87747D" w:rsidRPr="00BC2F2D" w:rsidTr="00B94309">
        <w:trPr>
          <w:trHeight w:val="753"/>
        </w:trPr>
        <w:tc>
          <w:tcPr>
            <w:tcW w:w="1980" w:type="dxa"/>
            <w:vMerge/>
          </w:tcPr>
          <w:p w:rsidR="0087747D" w:rsidRPr="00BC2F2D" w:rsidRDefault="0087747D" w:rsidP="0087747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D" w:rsidRPr="00BC2F2D" w:rsidRDefault="0087747D" w:rsidP="0087747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>- областной бюджет</w:t>
            </w:r>
          </w:p>
        </w:tc>
        <w:tc>
          <w:tcPr>
            <w:tcW w:w="1417" w:type="dxa"/>
          </w:tcPr>
          <w:p w:rsidR="0087747D" w:rsidRPr="00B94309" w:rsidRDefault="00B94309" w:rsidP="0087747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48484,85</w:t>
            </w:r>
          </w:p>
        </w:tc>
        <w:tc>
          <w:tcPr>
            <w:tcW w:w="1560" w:type="dxa"/>
          </w:tcPr>
          <w:p w:rsidR="0087747D" w:rsidRPr="00B94309" w:rsidRDefault="0087747D" w:rsidP="0087747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87747D" w:rsidRPr="00B94309" w:rsidRDefault="0087747D" w:rsidP="0087747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87747D" w:rsidRPr="00BC2F2D" w:rsidTr="00B94309">
        <w:trPr>
          <w:trHeight w:val="550"/>
        </w:trPr>
        <w:tc>
          <w:tcPr>
            <w:tcW w:w="1980" w:type="dxa"/>
            <w:vMerge/>
          </w:tcPr>
          <w:p w:rsidR="0087747D" w:rsidRPr="00BC2F2D" w:rsidRDefault="0087747D" w:rsidP="0087747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D" w:rsidRPr="00BC2F2D" w:rsidRDefault="0087747D" w:rsidP="0087747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417" w:type="dxa"/>
          </w:tcPr>
          <w:p w:rsidR="0087747D" w:rsidRPr="00B94309" w:rsidRDefault="00B94309" w:rsidP="0087747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4800000,00</w:t>
            </w:r>
          </w:p>
        </w:tc>
        <w:tc>
          <w:tcPr>
            <w:tcW w:w="1560" w:type="dxa"/>
          </w:tcPr>
          <w:p w:rsidR="0087747D" w:rsidRPr="00B94309" w:rsidRDefault="0087747D" w:rsidP="0087747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87747D" w:rsidRPr="00B94309" w:rsidRDefault="0087747D" w:rsidP="0087747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</w:tbl>
    <w:tbl>
      <w:tblPr>
        <w:tblpPr w:leftFromText="180" w:rightFromText="180" w:vertAnchor="text" w:tblpX="2194" w:tblpY="-5309"/>
        <w:tblW w:w="7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90"/>
      </w:tblGrid>
      <w:tr w:rsidR="00B303B2" w:rsidTr="00F53781">
        <w:trPr>
          <w:trHeight w:val="90"/>
        </w:trPr>
        <w:tc>
          <w:tcPr>
            <w:tcW w:w="7890" w:type="dxa"/>
            <w:tcBorders>
              <w:left w:val="nil"/>
              <w:bottom w:val="nil"/>
              <w:right w:val="nil"/>
            </w:tcBorders>
          </w:tcPr>
          <w:p w:rsidR="00B303B2" w:rsidRDefault="00B303B2" w:rsidP="00B303B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</w:pPr>
          </w:p>
        </w:tc>
      </w:tr>
    </w:tbl>
    <w:p w:rsidR="00B303B2" w:rsidRPr="00BC2F2D" w:rsidRDefault="00B303B2" w:rsidP="00BC2F2D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1D2560" w:rsidRPr="00BC2F2D" w:rsidRDefault="001D2560" w:rsidP="001D2560">
      <w:pPr>
        <w:keepNext/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x-none"/>
        </w:rPr>
        <w:t>2.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eastAsia="x-none"/>
        </w:rPr>
        <w:t xml:space="preserve">Анализ текущей ситуации в 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/>
        </w:rPr>
        <w:t>сфер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eastAsia="x-none"/>
        </w:rPr>
        <w:t>е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/>
        </w:rPr>
        <w:t xml:space="preserve"> реализации </w:t>
      </w:r>
    </w:p>
    <w:p w:rsidR="001D2560" w:rsidRDefault="001D2560" w:rsidP="001D2560">
      <w:pPr>
        <w:keepNext/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/>
        </w:rPr>
      </w:pP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eastAsia="x-none"/>
        </w:rPr>
        <w:t>муниципальной П</w:t>
      </w:r>
      <w:proofErr w:type="spellStart"/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/>
        </w:rPr>
        <w:t>рограммы</w:t>
      </w:r>
      <w:proofErr w:type="spellEnd"/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before="336" w:after="0" w:line="312" w:lineRule="exact"/>
        <w:ind w:firstLine="432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BC2B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.1. Благоустройство дворовых территорий Приволжского городского поселения</w:t>
      </w:r>
    </w:p>
    <w:p w:rsidR="001D2560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4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Основная часть многоквартирных домов на территории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Приволжского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городского поселения построена более 50 лет назад. Таких домов насчитывается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около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ста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. Ремонт дворовых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территорий, подъездных путей и подъездов проводился крайне редко. Состояние дворовых проездов и тротуаров в большинстве своем достигает до 70% физического износа. Освещение дворовых территорий так же организовано не на надлежащем уровне. Обрезка деревьев и кустарников на дворовых территориях проводилась не регулярно, имеются случаи хаотичной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посадки, самосев, наличие переросших деревьев. Цветники зачастую либо отсутствуют, либо имеют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непривлекательный вид. Детские и спортивные площадки со временем приходят в негодность и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требуют замены оборудования. Все вместе это создает не обустроенный внешний вид.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 xml:space="preserve">Надлежащее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придомовых территорий является важным фактором при формировании благоприятной и эстетической городской среды.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</w:p>
    <w:p w:rsidR="001D2560" w:rsidRPr="006D1D24" w:rsidRDefault="001D2560" w:rsidP="001D2560">
      <w:pPr>
        <w:widowControl w:val="0"/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19" w:firstLine="413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Проблемы восстановления и ремонта асфальтового покрытия дворов, озеленения, освещения </w:t>
      </w:r>
      <w:r w:rsidRPr="006D1D2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дворовых территорий, ремонта (устройства) ливневой канализации на сегодня очень актуальны и не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решены в полном объеме в связи с недостаточным финансированием и малой активностью самих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жителей.</w:t>
      </w:r>
    </w:p>
    <w:p w:rsidR="001D2560" w:rsidRPr="006D1D24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Из-за недостаточности финансирования принимаемые в последнее время меры по частичному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благоустройству дворовых территорий не приводят к должному результату. Основным методом решения проблемы должно стать благоустройство дворовых территорий, которое представляет собой совокупность мероприятий, направленных на создание и поддержание экологически и эстетически организованной городской среды, улучшение содержания и безопасности дворовых территорий. Реализация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позволит создать:</w:t>
      </w:r>
    </w:p>
    <w:p w:rsidR="001D2560" w:rsidRPr="006D1D24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благоприятные условия среды обитания,</w:t>
      </w:r>
    </w:p>
    <w:p w:rsidR="001D2560" w:rsidRPr="006D1D24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повысить комфортность проживания населения города,</w:t>
      </w:r>
    </w:p>
    <w:p w:rsidR="001D2560" w:rsidRPr="006D1D24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увеличить площадь озеленения территорий,</w:t>
      </w:r>
    </w:p>
    <w:p w:rsidR="001D2560" w:rsidRPr="006D1D24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улучшить условия для отдыха и занятий спортом,</w:t>
      </w:r>
    </w:p>
    <w:p w:rsidR="001D2560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доступность зданий, сооружений, дворовых территорий для инвалидов и других маломобильных групп населения.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</w:p>
    <w:p w:rsidR="001D2560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560" w:rsidRPr="003F75F6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9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2</w:t>
      </w:r>
      <w:r w:rsidRPr="003F75F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.2. Благоустройство общественных мест </w:t>
      </w:r>
      <w:r w:rsidRPr="008E6F6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и</w:t>
      </w:r>
      <w:r w:rsidRPr="003F75F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3F75F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мест массового отдыха населения Приволжского городского поселения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before="264" w:after="0" w:line="240" w:lineRule="auto"/>
        <w:ind w:left="10" w:right="10" w:firstLine="69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Внешний облик города, его эстетичный вид во многом зависят от степени благоустроенности территории, от площади озеленения, освещенности.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1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Благоустройство - комплекс мероприятий по созданию и содержанию объектов благоустройства (в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числе зеленых насаждений), направленных на создание благоприятных условий жизни, трудовой деятельности и досуга всех категорий пользователей. Еще одно важное условие формирования жилой и общественной среды - ее адаптация к требованиям инвалидов и маломобильных групп населения.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 w:firstLine="422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Озелененные территории вместе с насаждениями и цветниками, малыми архитектурными формами, садово-парковой мебелью создают образ города, формируют благоприятную и </w:t>
      </w: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комфортную городскую среду, выполняют рекреационные и санитарно-защитные функции. Они являются составной частью природного богатства города и важным условием его инвестиционной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привлекательности. На территории города имеются парки, скверы, аллеи и прочие объекты благоустройства.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4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благоустройства общественных</w:t>
      </w:r>
      <w:r w:rsidR="00246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территорий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целесообразно   проведение следующих мероприятий: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озеленение, уход за зелеными насаждениями;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малыми архитектурными формами, садово-парковой мебелью;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устройство пешеходных дорожек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освещение территорий, в т. ч. декоративное;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обустройство площадок для отдыха, детских, спортивных площадок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установка скамеек и урн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-обустройство контейнерных площадок для сбора мусора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1D2560" w:rsidRPr="00BC2BE9" w:rsidRDefault="001D2560" w:rsidP="001D2560">
      <w:pPr>
        <w:widowControl w:val="0"/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2BE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устройство цветников;</w:t>
      </w:r>
    </w:p>
    <w:p w:rsidR="00564906" w:rsidRDefault="001D2560" w:rsidP="00564906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обеспечение физической, пространственной и информационной доступности     общественных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территорий для инвалидов и других маломобильных групп населения.</w:t>
      </w:r>
    </w:p>
    <w:p w:rsidR="009C403D" w:rsidRDefault="001D2560" w:rsidP="009C403D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данных мероприятий, предусмотренных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рограммой, создаст условия для придания внешнему виду города состояния благоустроенности и привлекательности.</w:t>
      </w:r>
    </w:p>
    <w:p w:rsidR="00F6208B" w:rsidRDefault="00F6208B" w:rsidP="009C403D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EF5A15" w:rsidRPr="009C403D" w:rsidRDefault="00EF5A15" w:rsidP="009C403D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EF5A1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Таблица 1. </w:t>
      </w:r>
      <w:r w:rsidRPr="00EF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Показатели, характеризующие текущую ситуацию в сфере благоустройства </w:t>
      </w:r>
      <w:r w:rsidRPr="00EF5A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дворовых и общественных территорий.</w:t>
      </w:r>
    </w:p>
    <w:p w:rsidR="00EF5A15" w:rsidRPr="006D4BB7" w:rsidRDefault="00EF5A15" w:rsidP="00EF5A15">
      <w:pPr>
        <w:widowControl w:val="0"/>
        <w:autoSpaceDE w:val="0"/>
        <w:autoSpaceDN w:val="0"/>
        <w:adjustRightInd w:val="0"/>
        <w:spacing w:after="264" w:line="1" w:lineRule="exact"/>
        <w:jc w:val="center"/>
        <w:rPr>
          <w:rFonts w:ascii="Courier New" w:eastAsia="Times New Roman" w:hAnsi="Courier New" w:cs="Courier New"/>
          <w:sz w:val="2"/>
          <w:szCs w:val="2"/>
          <w:lang w:eastAsia="ru-RU"/>
        </w:rPr>
      </w:pPr>
    </w:p>
    <w:tbl>
      <w:tblPr>
        <w:tblW w:w="8931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425"/>
        <w:gridCol w:w="567"/>
        <w:gridCol w:w="567"/>
        <w:gridCol w:w="709"/>
        <w:gridCol w:w="709"/>
        <w:gridCol w:w="709"/>
        <w:gridCol w:w="567"/>
        <w:gridCol w:w="850"/>
        <w:gridCol w:w="709"/>
        <w:gridCol w:w="709"/>
      </w:tblGrid>
      <w:tr w:rsidR="0087747D" w:rsidRPr="006D4BB7" w:rsidTr="0087747D">
        <w:trPr>
          <w:trHeight w:hRule="exact" w:val="5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Pr="00EA09E8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Pr="00EA09E8" w:rsidRDefault="0087747D" w:rsidP="00FC7A5C">
            <w:pPr>
              <w:pStyle w:val="Pro-Tab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A09E8"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Pr="00EA09E8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5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9"/>
                <w:lang w:eastAsia="ru-RU"/>
              </w:rPr>
              <w:t xml:space="preserve">Ед. </w:t>
            </w:r>
            <w:r w:rsidRPr="00EA09E8">
              <w:rPr>
                <w:rFonts w:ascii="Times New Roman" w:eastAsia="Times New Roman" w:hAnsi="Times New Roman" w:cs="Times New Roman"/>
                <w:b/>
                <w:bCs/>
                <w:spacing w:val="-6"/>
                <w:lang w:eastAsia="ru-RU"/>
              </w:rPr>
              <w:t>изм.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Pr="00EA09E8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2017</w:t>
            </w:r>
          </w:p>
          <w:p w:rsidR="0087747D" w:rsidRPr="00EA09E8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факт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Pr="00EA09E8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2018</w:t>
            </w:r>
          </w:p>
          <w:p w:rsidR="0087747D" w:rsidRPr="00EA09E8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факт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Pr="00EA09E8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2019</w:t>
            </w:r>
          </w:p>
          <w:p w:rsidR="0087747D" w:rsidRPr="00EA09E8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факт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Pr="00EA09E8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2020</w:t>
            </w:r>
          </w:p>
          <w:p w:rsidR="0087747D" w:rsidRPr="00EA09E8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факт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Pr="00EA09E8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2021 факт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7747D" w:rsidRPr="00EA09E8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2022</w:t>
            </w:r>
          </w:p>
          <w:p w:rsidR="0087747D" w:rsidRPr="00EA09E8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план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7747D" w:rsidRPr="00EA09E8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2023</w:t>
            </w:r>
          </w:p>
          <w:p w:rsidR="0087747D" w:rsidRPr="00EA09E8" w:rsidRDefault="0087747D" w:rsidP="00D717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план</w:t>
            </w:r>
          </w:p>
          <w:p w:rsidR="0087747D" w:rsidRPr="00EA09E8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Pr="00EA09E8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2024</w:t>
            </w:r>
          </w:p>
          <w:p w:rsidR="0087747D" w:rsidRPr="00EA09E8" w:rsidRDefault="0087747D" w:rsidP="00D717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план</w:t>
            </w:r>
          </w:p>
          <w:p w:rsidR="0087747D" w:rsidRPr="00EA09E8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2025</w:t>
            </w:r>
          </w:p>
          <w:p w:rsidR="0087747D" w:rsidRPr="00EA09E8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план</w:t>
            </w:r>
          </w:p>
        </w:tc>
      </w:tr>
      <w:tr w:rsidR="0087747D" w:rsidRPr="006D4BB7" w:rsidTr="0087747D">
        <w:trPr>
          <w:trHeight w:hRule="exact" w:val="112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Pr="006D4BB7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Pr="00FC7A5C" w:rsidRDefault="0087747D" w:rsidP="00FC7A5C">
            <w:pPr>
              <w:pStyle w:val="Pro-Tab"/>
              <w:rPr>
                <w:rFonts w:ascii="Times New Roman" w:hAnsi="Times New Roman"/>
                <w:sz w:val="24"/>
                <w:szCs w:val="24"/>
              </w:rPr>
            </w:pPr>
            <w:r w:rsidRPr="00FC7A5C">
              <w:rPr>
                <w:rFonts w:ascii="Times New Roman" w:hAnsi="Times New Roman"/>
                <w:sz w:val="24"/>
                <w:szCs w:val="24"/>
              </w:rPr>
              <w:t>Общее количество дворовых территорий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Pr="006D4BB7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Pr="006D4BB7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83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7747D" w:rsidRPr="006D4BB7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7747D" w:rsidRPr="008867B0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Pr="008867B0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7735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Default="00773544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</w:t>
            </w:r>
          </w:p>
        </w:tc>
      </w:tr>
      <w:tr w:rsidR="0087747D" w:rsidRPr="006D4BB7" w:rsidTr="0087747D">
        <w:trPr>
          <w:trHeight w:val="16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Pr="006D4BB7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7747D" w:rsidRPr="006D4BB7" w:rsidRDefault="0087747D" w:rsidP="00D71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7747D" w:rsidRPr="006D4BB7" w:rsidRDefault="0087747D" w:rsidP="00D71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7747D" w:rsidRPr="006D4BB7" w:rsidRDefault="0087747D" w:rsidP="00D71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7747D" w:rsidRPr="006D4BB7" w:rsidRDefault="0087747D" w:rsidP="00D71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747D" w:rsidRPr="006D4BB7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Количество дворовых территорий обеспеченных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6D4B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твердым (усовершенствованным) покрытием </w:t>
            </w: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дворовых проездов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47D" w:rsidRPr="006D4BB7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47D" w:rsidRPr="006D4BB7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7747D" w:rsidRPr="006D4BB7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47D" w:rsidRPr="008867B0" w:rsidRDefault="00773544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47D" w:rsidRPr="008867B0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7747D" w:rsidRPr="006D4BB7" w:rsidTr="0087747D">
        <w:trPr>
          <w:trHeight w:val="6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747D" w:rsidRPr="006D4BB7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Общее количество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общественных территорий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747D" w:rsidRPr="006D4BB7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7747D" w:rsidRPr="006D4BB7" w:rsidTr="0087747D">
        <w:trPr>
          <w:trHeight w:hRule="exact" w:val="21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7D" w:rsidRPr="006D4BB7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</w:t>
            </w: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Количество благоустроенных </w:t>
            </w:r>
            <w:r w:rsidRPr="006D4B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общественных территорий (площадей, пешеходных </w:t>
            </w: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зон, и иных территорий)</w:t>
            </w:r>
          </w:p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47D" w:rsidRPr="006D4BB7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59" w:after="0" w:line="240" w:lineRule="auto"/>
              <w:ind w:firstLine="708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реализации мероприятий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рограммы подготовлены следующие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окументы:</w:t>
            </w:r>
          </w:p>
          <w:p w:rsidR="0087747D" w:rsidRPr="006D4BB7" w:rsidRDefault="0087747D" w:rsidP="00D7179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минимальный перечень работ по благоустройству дворовых территорий многоквартирных домов,</w:t>
            </w:r>
          </w:p>
          <w:p w:rsidR="0087747D" w:rsidRPr="006D4BB7" w:rsidRDefault="0087747D" w:rsidP="00D7179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дополнительный перечень работ по благоустройству дворовых территорий многоквартирных домов,</w:t>
            </w:r>
          </w:p>
          <w:p w:rsidR="0087747D" w:rsidRDefault="0087747D" w:rsidP="00D7179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нормативная стоимость (единичные расценки) работ по благоустройству дворовых территорий, </w:t>
            </w: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входящих в состав минимального перечня таких работ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7747D" w:rsidRDefault="0087747D" w:rsidP="00D7179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5F6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орядок и форма участия (трудовое и (или) финансовое) заинтересованных лиц в выполнении дополнительного перечня работ по благоустройству дворовых территорий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7747D" w:rsidRDefault="0087747D" w:rsidP="00D7179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7747D" w:rsidRPr="005F6792" w:rsidRDefault="0087747D" w:rsidP="00D7179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79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порядок разработки, обсуждения с заинтересованными лицами и утверждения дизайн - проектов благоустройства дворовой территории, включ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аемых</w:t>
            </w:r>
            <w:r w:rsidRPr="005F679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в Программу.</w:t>
            </w:r>
          </w:p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 w:firstLine="4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47D" w:rsidRPr="006D4BB7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7D" w:rsidRPr="006D4BB7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7D" w:rsidRPr="006D4BB7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7D" w:rsidRPr="006D4BB7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7D" w:rsidRPr="006D4BB7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7D" w:rsidRPr="006D4BB7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7D" w:rsidRPr="008867B0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Pr="008867B0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:rsidR="00EF5A15" w:rsidRDefault="00EF5A15" w:rsidP="00BC2B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208B" w:rsidRDefault="00F6208B" w:rsidP="00BC2B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560" w:rsidRPr="00BC2F2D" w:rsidRDefault="001D2560" w:rsidP="001D2560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</w:pPr>
      <w:r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 xml:space="preserve">3. </w:t>
      </w:r>
      <w:r w:rsidRPr="00BC2F2D"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 xml:space="preserve">Цель (цели) и ожидаемые результаты реализации </w:t>
      </w:r>
    </w:p>
    <w:p w:rsidR="001D2560" w:rsidRPr="00BC2F2D" w:rsidRDefault="001D2560" w:rsidP="001D2560">
      <w:pPr>
        <w:widowControl w:val="0"/>
        <w:suppressAutoHyphens/>
        <w:spacing w:after="0" w:line="240" w:lineRule="auto"/>
        <w:ind w:left="1080"/>
        <w:jc w:val="center"/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>муниципальной Программы</w:t>
      </w:r>
    </w:p>
    <w:p w:rsidR="001D2560" w:rsidRPr="00BC2F2D" w:rsidRDefault="001D2560" w:rsidP="001D2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7712273"/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цели и задачи.</w:t>
      </w:r>
    </w:p>
    <w:p w:rsidR="001D2560" w:rsidRPr="00BC2F2D" w:rsidRDefault="001D2560" w:rsidP="001D2560">
      <w:pPr>
        <w:tabs>
          <w:tab w:val="left" w:pos="32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1. Обеспечение наилучших условий и качества жизни жителей города.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2. Обеспечение охраны жизни, здоровья граждан и их имущества.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3.</w:t>
      </w:r>
      <w:r w:rsidRPr="00FC7A5C">
        <w:rPr>
          <w:rFonts w:ascii="Times New Roman" w:eastAsia="Lucida Sans Unicode" w:hAnsi="Times New Roman" w:cs="Times New Roman"/>
          <w:kern w:val="2"/>
          <w:sz w:val="28"/>
          <w:szCs w:val="28"/>
          <w:lang w:val="x-none" w:eastAsia="zh-CN"/>
        </w:rPr>
        <w:t>Обеспечение совершенствования системы комплексного благоустройства</w:t>
      </w:r>
      <w:r w:rsidR="00FC7A5C" w:rsidRPr="00FC7A5C">
        <w:rPr>
          <w:rFonts w:ascii="Times New Roman" w:eastAsia="Lucida Sans Unicode" w:hAnsi="Times New Roman" w:cs="Times New Roman"/>
          <w:kern w:val="2"/>
          <w:sz w:val="28"/>
          <w:szCs w:val="28"/>
          <w:lang w:val="x-none" w:eastAsia="zh-CN"/>
        </w:rPr>
        <w:t xml:space="preserve"> </w:t>
      </w:r>
      <w:r w:rsidRPr="00FC7A5C">
        <w:rPr>
          <w:rFonts w:ascii="Times New Roman" w:eastAsia="Lucida Sans Unicode" w:hAnsi="Times New Roman" w:cs="Times New Roman"/>
          <w:kern w:val="2"/>
          <w:sz w:val="28"/>
          <w:szCs w:val="28"/>
          <w:lang w:val="x-none" w:eastAsia="zh-CN"/>
        </w:rPr>
        <w:t xml:space="preserve">города.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                                      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br/>
        <w:t xml:space="preserve">4. Обеспечение архитектурного облика города. 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5. Создание комфортных условий проживания граждан.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Улучшение санитарно-гигиенических и экологических условий.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города.                                        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Обеспечение красивого облика города.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9.</w:t>
      </w:r>
      <w:r w:rsidRPr="00BC2F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благоустройства территорий города (</w:t>
      </w:r>
      <w:r w:rsidRPr="00BC2F2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дворовых территорий, общественных территорий общего пользования, мест массового отдыха населения – площадей, парков, скверов, набережных и т.д.). 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10.</w:t>
      </w:r>
      <w:r w:rsidRPr="00BC2F2D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доступности зданий, сооружений, дворовых и общественных территорий, мест массового отдыха для инвалидов и других маломобильных групп населения.</w:t>
      </w:r>
    </w:p>
    <w:p w:rsidR="001D2560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Arial"/>
          <w:sz w:val="28"/>
          <w:szCs w:val="28"/>
          <w:lang w:eastAsia="ru-RU"/>
        </w:rPr>
        <w:t>11.Вовлечение заинтересованных граждан, организаций в реализацию мероприятий по благоустройству территории Приволжского городского поселения.</w:t>
      </w:r>
    </w:p>
    <w:bookmarkEnd w:id="2"/>
    <w:p w:rsidR="001D2560" w:rsidRPr="00BC2F2D" w:rsidRDefault="001D2560" w:rsidP="001D25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191919"/>
          <w:sz w:val="28"/>
          <w:szCs w:val="24"/>
          <w:lang w:eastAsia="ru-RU"/>
        </w:rPr>
        <w:t>3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4"/>
          <w:lang w:eastAsia="ru-RU"/>
        </w:rPr>
        <w:t>.2. Ожидаемые результаты реализации Программы.</w:t>
      </w:r>
    </w:p>
    <w:p w:rsidR="001D2560" w:rsidRPr="00BC2F2D" w:rsidRDefault="001D2560" w:rsidP="001D256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Реализация Программы обеспечит:</w:t>
      </w:r>
    </w:p>
    <w:p w:rsidR="001D2560" w:rsidRPr="00BC2F2D" w:rsidRDefault="001D2560" w:rsidP="001D2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1. Улучшение условий и качества жизни жителей города.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2. Охрану жизни, здоровья граждан и их имущества. 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3. Совершенствование системы комплексного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благоустройства   города. 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4. Создание архитектурного облика города. 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5. Создание комфортных условий проживания граждан.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. Улучшение санитарно-гигиенических и экологических условий.</w:t>
      </w:r>
    </w:p>
    <w:p w:rsidR="001D2560" w:rsidRPr="00BC2F2D" w:rsidRDefault="001D2560" w:rsidP="00FC7A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C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7A5C">
        <w:rPr>
          <w:rStyle w:val="Pro-Tab0"/>
          <w:rFonts w:ascii="Times New Roman" w:hAnsi="Times New Roman"/>
          <w:sz w:val="28"/>
          <w:szCs w:val="28"/>
        </w:rPr>
        <w:t>Здоровье граждан путем создания зеленых, оздоровительных и спортивных</w:t>
      </w:r>
      <w:r w:rsidR="00FC7A5C">
        <w:rPr>
          <w:rStyle w:val="Pro-Tab0"/>
          <w:rFonts w:ascii="Times New Roman" w:hAnsi="Times New Roman"/>
          <w:sz w:val="28"/>
          <w:szCs w:val="28"/>
          <w:lang w:val="ru-RU"/>
        </w:rPr>
        <w:t xml:space="preserve"> зон.</w:t>
      </w:r>
      <w:r w:rsidRPr="00FC7A5C">
        <w:rPr>
          <w:rStyle w:val="Pro-Tab0"/>
          <w:rFonts w:ascii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. Улучшение облика города.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lastRenderedPageBreak/>
        <w:t>9</w:t>
      </w:r>
      <w:r w:rsidRPr="00BC2F2D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BC2F2D">
        <w:rPr>
          <w:rFonts w:ascii="Times New Roman" w:eastAsia="Calibri" w:hAnsi="Times New Roman" w:cs="Times New Roman"/>
          <w:sz w:val="28"/>
          <w:szCs w:val="28"/>
          <w:lang w:eastAsia="ru-RU"/>
        </w:rPr>
        <w:t>оступность зданий, сооружений, дворовых и общественных территорий, мест массового отдыха для инвалидов и других маломобильных групп населения.</w:t>
      </w:r>
    </w:p>
    <w:p w:rsidR="001D2560" w:rsidRPr="00BC2F2D" w:rsidRDefault="001D2560" w:rsidP="001D2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Реализация Программы позволит:</w:t>
      </w:r>
    </w:p>
    <w:p w:rsidR="001D2560" w:rsidRDefault="001D2560" w:rsidP="001D2560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C8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произвести благоустройство общественных и дворовых территории.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Данные территории являются востребованными гражданами разных возрастных категорий, к</w:t>
      </w:r>
      <w:r w:rsidRPr="00B1280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омплексное решение проблемы окажет положительный эффект на санитарно-эпидемиологическую обстановку,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80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способствовать повышению уровня их комфортного проживания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проведения досуга</w:t>
      </w:r>
      <w:r w:rsidRPr="00B128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721B" w:rsidRDefault="00EF5A15" w:rsidP="00EF5A15">
      <w:pPr>
        <w:widowControl w:val="0"/>
        <w:shd w:val="clear" w:color="auto" w:fill="FFFFFF"/>
        <w:autoSpaceDE w:val="0"/>
        <w:autoSpaceDN w:val="0"/>
        <w:adjustRightInd w:val="0"/>
        <w:spacing w:before="264" w:after="0" w:line="240" w:lineRule="auto"/>
        <w:ind w:firstLine="708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EF5A1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Таблица 2.</w:t>
      </w:r>
      <w:r w:rsidRPr="00EF5A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Сведения о целевых индикаторах (показателях) Программы</w:t>
      </w:r>
    </w:p>
    <w:p w:rsidR="006A7A39" w:rsidRDefault="006A7A39" w:rsidP="00EF5A15">
      <w:pPr>
        <w:widowControl w:val="0"/>
        <w:shd w:val="clear" w:color="auto" w:fill="FFFFFF"/>
        <w:autoSpaceDE w:val="0"/>
        <w:autoSpaceDN w:val="0"/>
        <w:adjustRightInd w:val="0"/>
        <w:spacing w:before="264" w:after="0" w:line="240" w:lineRule="auto"/>
        <w:ind w:firstLine="708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tbl>
      <w:tblPr>
        <w:tblStyle w:val="aff4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567"/>
        <w:gridCol w:w="708"/>
        <w:gridCol w:w="709"/>
        <w:gridCol w:w="709"/>
        <w:gridCol w:w="709"/>
        <w:gridCol w:w="850"/>
        <w:gridCol w:w="851"/>
        <w:gridCol w:w="850"/>
        <w:gridCol w:w="709"/>
        <w:gridCol w:w="709"/>
      </w:tblGrid>
      <w:tr w:rsidR="0087747D" w:rsidTr="0087747D">
        <w:tc>
          <w:tcPr>
            <w:tcW w:w="426" w:type="dxa"/>
            <w:vMerge w:val="restart"/>
          </w:tcPr>
          <w:p w:rsidR="0087747D" w:rsidRPr="00FC7A5C" w:rsidRDefault="0087747D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bookmarkStart w:id="3" w:name="_Hlk80092894"/>
            <w:bookmarkStart w:id="4" w:name="_Hlk48293410"/>
            <w:r w:rsidRPr="00FC7A5C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134" w:type="dxa"/>
            <w:vMerge w:val="restart"/>
          </w:tcPr>
          <w:p w:rsidR="0087747D" w:rsidRPr="00FC7A5C" w:rsidRDefault="0087747D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FC7A5C">
              <w:rPr>
                <w:b/>
                <w:bCs/>
                <w:spacing w:val="-2"/>
                <w:sz w:val="22"/>
                <w:szCs w:val="22"/>
              </w:rPr>
              <w:t xml:space="preserve">Наименование показателя </w:t>
            </w:r>
            <w:r w:rsidRPr="00FC7A5C">
              <w:rPr>
                <w:b/>
                <w:bCs/>
                <w:sz w:val="22"/>
                <w:szCs w:val="22"/>
              </w:rPr>
              <w:t>(индикатора)</w:t>
            </w:r>
          </w:p>
        </w:tc>
        <w:tc>
          <w:tcPr>
            <w:tcW w:w="567" w:type="dxa"/>
            <w:vMerge w:val="restart"/>
          </w:tcPr>
          <w:p w:rsidR="0087747D" w:rsidRPr="00FC7A5C" w:rsidRDefault="0087747D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FC7A5C">
              <w:rPr>
                <w:b/>
                <w:bCs/>
                <w:sz w:val="22"/>
                <w:szCs w:val="22"/>
              </w:rPr>
              <w:t>Ед.</w:t>
            </w:r>
          </w:p>
        </w:tc>
        <w:tc>
          <w:tcPr>
            <w:tcW w:w="6804" w:type="dxa"/>
            <w:gridSpan w:val="9"/>
          </w:tcPr>
          <w:p w:rsidR="0087747D" w:rsidRPr="00FC7A5C" w:rsidRDefault="0087747D" w:rsidP="002B72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8"/>
              <w:jc w:val="center"/>
              <w:rPr>
                <w:b/>
                <w:bCs/>
                <w:spacing w:val="-1"/>
              </w:rPr>
            </w:pPr>
            <w:r w:rsidRPr="00FC7A5C">
              <w:rPr>
                <w:b/>
                <w:bCs/>
                <w:spacing w:val="-1"/>
                <w:sz w:val="22"/>
                <w:szCs w:val="22"/>
              </w:rPr>
              <w:t>Значение целевых показателей (индикаторов) нарастающим итогом</w:t>
            </w:r>
          </w:p>
        </w:tc>
      </w:tr>
      <w:tr w:rsidR="0087747D" w:rsidTr="0087747D">
        <w:trPr>
          <w:trHeight w:val="737"/>
        </w:trPr>
        <w:tc>
          <w:tcPr>
            <w:tcW w:w="426" w:type="dxa"/>
            <w:vMerge/>
          </w:tcPr>
          <w:p w:rsidR="0087747D" w:rsidRPr="00FC7A5C" w:rsidRDefault="0087747D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7747D" w:rsidRPr="00FC7A5C" w:rsidRDefault="0087747D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87747D" w:rsidRPr="00FC7A5C" w:rsidRDefault="0087747D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708" w:type="dxa"/>
          </w:tcPr>
          <w:p w:rsidR="0087747D" w:rsidRPr="00FC7A5C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2017</w:t>
            </w:r>
          </w:p>
          <w:p w:rsidR="0087747D" w:rsidRPr="00FC7A5C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87747D" w:rsidRPr="00FC7A5C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2018</w:t>
            </w:r>
          </w:p>
          <w:p w:rsidR="0087747D" w:rsidRPr="00FC7A5C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87747D" w:rsidRPr="00FC7A5C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2019</w:t>
            </w:r>
          </w:p>
          <w:p w:rsidR="0087747D" w:rsidRPr="00FC7A5C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87747D" w:rsidRPr="00FC7A5C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2020</w:t>
            </w:r>
          </w:p>
          <w:p w:rsidR="0087747D" w:rsidRPr="00FC7A5C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850" w:type="dxa"/>
          </w:tcPr>
          <w:p w:rsidR="0087747D" w:rsidRPr="00FC7A5C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2021</w:t>
            </w:r>
          </w:p>
          <w:p w:rsidR="0087747D" w:rsidRPr="00FC7A5C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851" w:type="dxa"/>
          </w:tcPr>
          <w:p w:rsidR="0087747D" w:rsidRPr="00FC7A5C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z w:val="22"/>
                <w:szCs w:val="22"/>
              </w:rPr>
            </w:pPr>
            <w:r w:rsidRPr="00FC7A5C">
              <w:rPr>
                <w:b/>
                <w:bCs/>
                <w:sz w:val="22"/>
                <w:szCs w:val="22"/>
              </w:rPr>
              <w:t>2022</w:t>
            </w:r>
          </w:p>
          <w:p w:rsidR="0087747D" w:rsidRPr="00FC7A5C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FC7A5C">
              <w:rPr>
                <w:b/>
                <w:bCs/>
                <w:spacing w:val="-1"/>
                <w:sz w:val="22"/>
                <w:szCs w:val="22"/>
              </w:rPr>
              <w:t>план</w:t>
            </w:r>
          </w:p>
        </w:tc>
        <w:tc>
          <w:tcPr>
            <w:tcW w:w="850" w:type="dxa"/>
          </w:tcPr>
          <w:p w:rsidR="0087747D" w:rsidRPr="00FC7A5C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14"/>
                <w:sz w:val="22"/>
                <w:szCs w:val="22"/>
              </w:rPr>
            </w:pPr>
            <w:r w:rsidRPr="00FC7A5C">
              <w:rPr>
                <w:b/>
                <w:bCs/>
                <w:spacing w:val="-14"/>
                <w:sz w:val="22"/>
                <w:szCs w:val="22"/>
              </w:rPr>
              <w:t>2023</w:t>
            </w:r>
          </w:p>
          <w:p w:rsidR="0087747D" w:rsidRPr="00FC7A5C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FC7A5C">
              <w:rPr>
                <w:b/>
                <w:bCs/>
                <w:spacing w:val="-14"/>
                <w:sz w:val="22"/>
                <w:szCs w:val="22"/>
              </w:rPr>
              <w:t>план</w:t>
            </w:r>
          </w:p>
        </w:tc>
        <w:tc>
          <w:tcPr>
            <w:tcW w:w="709" w:type="dxa"/>
          </w:tcPr>
          <w:p w:rsidR="0087747D" w:rsidRPr="00FC7A5C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2"/>
                <w:szCs w:val="22"/>
              </w:rPr>
            </w:pPr>
            <w:r w:rsidRPr="00FC7A5C">
              <w:rPr>
                <w:b/>
                <w:bCs/>
                <w:spacing w:val="-7"/>
                <w:sz w:val="22"/>
                <w:szCs w:val="22"/>
              </w:rPr>
              <w:t>2024</w:t>
            </w:r>
          </w:p>
          <w:p w:rsidR="0087747D" w:rsidRPr="00FC7A5C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FC7A5C">
              <w:rPr>
                <w:b/>
                <w:bCs/>
                <w:spacing w:val="-7"/>
                <w:sz w:val="22"/>
                <w:szCs w:val="22"/>
              </w:rPr>
              <w:t>план</w:t>
            </w:r>
          </w:p>
        </w:tc>
        <w:tc>
          <w:tcPr>
            <w:tcW w:w="709" w:type="dxa"/>
          </w:tcPr>
          <w:p w:rsidR="0087747D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</w:rPr>
            </w:pPr>
            <w:r>
              <w:rPr>
                <w:b/>
                <w:bCs/>
                <w:spacing w:val="-7"/>
              </w:rPr>
              <w:t>2025</w:t>
            </w:r>
          </w:p>
          <w:p w:rsidR="0087747D" w:rsidRPr="00FC7A5C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</w:rPr>
            </w:pPr>
            <w:r>
              <w:rPr>
                <w:b/>
                <w:bCs/>
                <w:spacing w:val="-7"/>
              </w:rPr>
              <w:t>план</w:t>
            </w:r>
          </w:p>
        </w:tc>
      </w:tr>
      <w:tr w:rsidR="0087747D" w:rsidTr="0087747D">
        <w:trPr>
          <w:trHeight w:val="2117"/>
        </w:trPr>
        <w:tc>
          <w:tcPr>
            <w:tcW w:w="426" w:type="dxa"/>
          </w:tcPr>
          <w:p w:rsidR="0087747D" w:rsidRDefault="0087747D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7747D" w:rsidRDefault="0087747D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pacing w:val="-3"/>
                <w:sz w:val="24"/>
                <w:szCs w:val="24"/>
              </w:rPr>
              <w:t xml:space="preserve">Количество благоустроенных </w:t>
            </w:r>
            <w:r>
              <w:rPr>
                <w:spacing w:val="-3"/>
                <w:sz w:val="24"/>
                <w:szCs w:val="24"/>
              </w:rPr>
              <w:t xml:space="preserve">дворовых </w:t>
            </w:r>
            <w:r w:rsidRPr="006D4BB7">
              <w:rPr>
                <w:sz w:val="24"/>
                <w:szCs w:val="24"/>
              </w:rPr>
              <w:t>территорий МКД</w:t>
            </w:r>
          </w:p>
        </w:tc>
        <w:tc>
          <w:tcPr>
            <w:tcW w:w="567" w:type="dxa"/>
          </w:tcPr>
          <w:p w:rsidR="0087747D" w:rsidRPr="006A7A39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proofErr w:type="spellStart"/>
            <w:r w:rsidRPr="006A7A39">
              <w:rPr>
                <w:sz w:val="28"/>
                <w:szCs w:val="28"/>
              </w:rPr>
              <w:t>Ед</w:t>
            </w:r>
            <w:proofErr w:type="spellEnd"/>
          </w:p>
        </w:tc>
        <w:tc>
          <w:tcPr>
            <w:tcW w:w="708" w:type="dxa"/>
          </w:tcPr>
          <w:p w:rsidR="0087747D" w:rsidRPr="009C403D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9C403D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87747D" w:rsidRPr="009C403D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9C403D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87747D" w:rsidRPr="009C403D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87747D" w:rsidRPr="009C403D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9C403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87747D" w:rsidRPr="006A7A39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87747D" w:rsidRPr="006A7A39" w:rsidRDefault="0040312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25</w:t>
            </w:r>
          </w:p>
        </w:tc>
        <w:tc>
          <w:tcPr>
            <w:tcW w:w="850" w:type="dxa"/>
          </w:tcPr>
          <w:p w:rsidR="0087747D" w:rsidRPr="006A7A39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2</w:t>
            </w:r>
            <w:r w:rsidR="0040312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709" w:type="dxa"/>
          </w:tcPr>
          <w:p w:rsidR="0087747D" w:rsidRPr="006A7A39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29*</w:t>
            </w:r>
          </w:p>
        </w:tc>
        <w:tc>
          <w:tcPr>
            <w:tcW w:w="709" w:type="dxa"/>
          </w:tcPr>
          <w:p w:rsidR="0087747D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31*</w:t>
            </w:r>
          </w:p>
        </w:tc>
      </w:tr>
      <w:tr w:rsidR="0087747D" w:rsidTr="0087747D">
        <w:trPr>
          <w:trHeight w:val="1718"/>
        </w:trPr>
        <w:tc>
          <w:tcPr>
            <w:tcW w:w="426" w:type="dxa"/>
          </w:tcPr>
          <w:p w:rsidR="0087747D" w:rsidRDefault="0087747D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7747D" w:rsidRDefault="0087747D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 xml:space="preserve">Доля благоустроенных </w:t>
            </w:r>
            <w:r w:rsidRPr="006D4BB7">
              <w:rPr>
                <w:spacing w:val="-2"/>
                <w:sz w:val="24"/>
                <w:szCs w:val="24"/>
              </w:rPr>
              <w:t xml:space="preserve">дворовых территорий МКД от </w:t>
            </w:r>
            <w:r w:rsidRPr="006D4BB7">
              <w:rPr>
                <w:sz w:val="24"/>
                <w:szCs w:val="24"/>
              </w:rPr>
              <w:t>общего количества дворовых территорий</w:t>
            </w:r>
          </w:p>
        </w:tc>
        <w:tc>
          <w:tcPr>
            <w:tcW w:w="567" w:type="dxa"/>
          </w:tcPr>
          <w:p w:rsidR="0087747D" w:rsidRPr="006A7A39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%</w:t>
            </w:r>
          </w:p>
        </w:tc>
        <w:tc>
          <w:tcPr>
            <w:tcW w:w="708" w:type="dxa"/>
          </w:tcPr>
          <w:p w:rsidR="0087747D" w:rsidRPr="006A7A39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3,1</w:t>
            </w:r>
          </w:p>
        </w:tc>
        <w:tc>
          <w:tcPr>
            <w:tcW w:w="709" w:type="dxa"/>
          </w:tcPr>
          <w:p w:rsidR="0087747D" w:rsidRPr="006A7A39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7,5</w:t>
            </w:r>
          </w:p>
        </w:tc>
        <w:tc>
          <w:tcPr>
            <w:tcW w:w="709" w:type="dxa"/>
          </w:tcPr>
          <w:p w:rsidR="0087747D" w:rsidRPr="006A7A39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11,2</w:t>
            </w:r>
          </w:p>
        </w:tc>
        <w:tc>
          <w:tcPr>
            <w:tcW w:w="709" w:type="dxa"/>
          </w:tcPr>
          <w:p w:rsidR="0087747D" w:rsidRPr="006A7A39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15,1</w:t>
            </w:r>
          </w:p>
        </w:tc>
        <w:tc>
          <w:tcPr>
            <w:tcW w:w="850" w:type="dxa"/>
          </w:tcPr>
          <w:p w:rsidR="0087747D" w:rsidRPr="006A7A39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22,9</w:t>
            </w:r>
          </w:p>
        </w:tc>
        <w:tc>
          <w:tcPr>
            <w:tcW w:w="851" w:type="dxa"/>
          </w:tcPr>
          <w:p w:rsidR="0087747D" w:rsidRPr="006A7A39" w:rsidRDefault="007B0727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32,5</w:t>
            </w:r>
          </w:p>
        </w:tc>
        <w:tc>
          <w:tcPr>
            <w:tcW w:w="850" w:type="dxa"/>
          </w:tcPr>
          <w:p w:rsidR="0087747D" w:rsidRPr="006A7A39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0312B">
              <w:rPr>
                <w:sz w:val="28"/>
                <w:szCs w:val="28"/>
              </w:rPr>
              <w:t>2,5</w:t>
            </w:r>
          </w:p>
        </w:tc>
        <w:tc>
          <w:tcPr>
            <w:tcW w:w="709" w:type="dxa"/>
          </w:tcPr>
          <w:p w:rsidR="0087747D" w:rsidRPr="006A7A39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40,</w:t>
            </w:r>
            <w:r w:rsidR="0040312B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87747D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</w:t>
            </w:r>
            <w:r w:rsidR="0040312B">
              <w:rPr>
                <w:sz w:val="28"/>
                <w:szCs w:val="28"/>
              </w:rPr>
              <w:t>9</w:t>
            </w:r>
          </w:p>
        </w:tc>
      </w:tr>
      <w:bookmarkEnd w:id="3"/>
      <w:tr w:rsidR="0087747D" w:rsidTr="0087747D">
        <w:tc>
          <w:tcPr>
            <w:tcW w:w="426" w:type="dxa"/>
          </w:tcPr>
          <w:p w:rsidR="0087747D" w:rsidRDefault="0087747D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134" w:type="dxa"/>
          </w:tcPr>
          <w:p w:rsidR="0087747D" w:rsidRPr="002B721B" w:rsidRDefault="0087747D" w:rsidP="002B72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-40" w:right="154" w:firstLine="40"/>
              <w:rPr>
                <w:sz w:val="24"/>
                <w:szCs w:val="24"/>
              </w:rPr>
            </w:pPr>
            <w:r w:rsidRPr="006D4BB7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б</w:t>
            </w:r>
            <w:r w:rsidRPr="006D4BB7">
              <w:rPr>
                <w:sz w:val="24"/>
                <w:szCs w:val="24"/>
              </w:rPr>
              <w:t>лагоустроенных общественных территорий</w:t>
            </w:r>
          </w:p>
        </w:tc>
        <w:tc>
          <w:tcPr>
            <w:tcW w:w="567" w:type="dxa"/>
          </w:tcPr>
          <w:p w:rsidR="0087747D" w:rsidRPr="006A7A39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ед.</w:t>
            </w:r>
          </w:p>
        </w:tc>
        <w:tc>
          <w:tcPr>
            <w:tcW w:w="708" w:type="dxa"/>
          </w:tcPr>
          <w:p w:rsidR="0087747D" w:rsidRPr="006A7A39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7747D" w:rsidRPr="006A7A39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87747D" w:rsidRPr="006A7A39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87747D" w:rsidRPr="006A7A39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4 </w:t>
            </w:r>
          </w:p>
        </w:tc>
        <w:tc>
          <w:tcPr>
            <w:tcW w:w="850" w:type="dxa"/>
          </w:tcPr>
          <w:p w:rsidR="0087747D" w:rsidRPr="006A7A39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87747D" w:rsidRPr="006A7A39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87747D" w:rsidRPr="006A7A39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7*</w:t>
            </w:r>
          </w:p>
        </w:tc>
        <w:tc>
          <w:tcPr>
            <w:tcW w:w="709" w:type="dxa"/>
          </w:tcPr>
          <w:p w:rsidR="0087747D" w:rsidRPr="006A7A39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8*</w:t>
            </w:r>
          </w:p>
        </w:tc>
        <w:tc>
          <w:tcPr>
            <w:tcW w:w="709" w:type="dxa"/>
          </w:tcPr>
          <w:p w:rsidR="0087747D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8*</w:t>
            </w:r>
          </w:p>
        </w:tc>
      </w:tr>
      <w:tr w:rsidR="0087747D" w:rsidTr="0087747D">
        <w:trPr>
          <w:trHeight w:val="2641"/>
        </w:trPr>
        <w:tc>
          <w:tcPr>
            <w:tcW w:w="426" w:type="dxa"/>
          </w:tcPr>
          <w:p w:rsidR="0087747D" w:rsidRDefault="0087747D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:rsidR="0087747D" w:rsidRDefault="0087747D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Доля благоустроенных общественных   территорий   от общего количества</w:t>
            </w:r>
          </w:p>
        </w:tc>
        <w:tc>
          <w:tcPr>
            <w:tcW w:w="567" w:type="dxa"/>
          </w:tcPr>
          <w:p w:rsidR="0087747D" w:rsidRPr="006A7A39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%</w:t>
            </w:r>
          </w:p>
        </w:tc>
        <w:tc>
          <w:tcPr>
            <w:tcW w:w="708" w:type="dxa"/>
          </w:tcPr>
          <w:p w:rsidR="0087747D" w:rsidRPr="006A7A39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12,5</w:t>
            </w:r>
          </w:p>
        </w:tc>
        <w:tc>
          <w:tcPr>
            <w:tcW w:w="709" w:type="dxa"/>
          </w:tcPr>
          <w:p w:rsidR="0087747D" w:rsidRPr="006A7A39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25,0</w:t>
            </w:r>
          </w:p>
        </w:tc>
        <w:tc>
          <w:tcPr>
            <w:tcW w:w="709" w:type="dxa"/>
          </w:tcPr>
          <w:p w:rsidR="0087747D" w:rsidRPr="006A7A39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37,5</w:t>
            </w:r>
          </w:p>
        </w:tc>
        <w:tc>
          <w:tcPr>
            <w:tcW w:w="709" w:type="dxa"/>
          </w:tcPr>
          <w:p w:rsidR="0087747D" w:rsidRPr="006123EB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123EB">
              <w:rPr>
                <w:spacing w:val="-1"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87747D" w:rsidRPr="006123EB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123EB">
              <w:rPr>
                <w:spacing w:val="-1"/>
                <w:sz w:val="28"/>
                <w:szCs w:val="28"/>
              </w:rPr>
              <w:t>75</w:t>
            </w:r>
          </w:p>
        </w:tc>
        <w:tc>
          <w:tcPr>
            <w:tcW w:w="851" w:type="dxa"/>
          </w:tcPr>
          <w:p w:rsidR="0087747D" w:rsidRPr="006123EB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123EB">
              <w:rPr>
                <w:spacing w:val="-1"/>
                <w:sz w:val="28"/>
                <w:szCs w:val="28"/>
              </w:rPr>
              <w:t>75</w:t>
            </w:r>
          </w:p>
        </w:tc>
        <w:tc>
          <w:tcPr>
            <w:tcW w:w="850" w:type="dxa"/>
          </w:tcPr>
          <w:p w:rsidR="0087747D" w:rsidRPr="006123EB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123EB">
              <w:rPr>
                <w:spacing w:val="-1"/>
                <w:sz w:val="28"/>
                <w:szCs w:val="28"/>
              </w:rPr>
              <w:t>87,5</w:t>
            </w:r>
          </w:p>
        </w:tc>
        <w:tc>
          <w:tcPr>
            <w:tcW w:w="709" w:type="dxa"/>
          </w:tcPr>
          <w:p w:rsidR="0087747D" w:rsidRPr="006123EB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123EB">
              <w:rPr>
                <w:spacing w:val="-1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87747D" w:rsidRPr="006123EB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100</w:t>
            </w:r>
          </w:p>
        </w:tc>
      </w:tr>
    </w:tbl>
    <w:p w:rsidR="00656EE1" w:rsidRDefault="00103035" w:rsidP="00656EE1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bookmarkStart w:id="5" w:name="_Hlk100304467"/>
      <w:bookmarkEnd w:id="4"/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</w:t>
      </w:r>
      <w:r w:rsidR="00656EE1"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* Значение целевого показателя подлежит уточнению по мере принятия нормативных правовых актов о выделении (распределении) денежных средств из федерального и областного бюджетов, а также по мере формирования </w:t>
      </w:r>
      <w:r w:rsidR="00F6208B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п</w:t>
      </w:r>
      <w:r w:rsidR="00656EE1"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рограммы </w:t>
      </w:r>
      <w:r w:rsidR="00F6208B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и подпрограммы </w:t>
      </w:r>
      <w:r w:rsidR="00656EE1"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на соответствующие годы.</w:t>
      </w:r>
    </w:p>
    <w:bookmarkEnd w:id="5"/>
    <w:p w:rsidR="00656EE1" w:rsidRDefault="00656EE1" w:rsidP="00656EE1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656EE1" w:rsidRPr="00656EE1" w:rsidRDefault="00656EE1" w:rsidP="00656EE1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Имеются риски недостижения показателей подпрограммы:</w:t>
      </w:r>
    </w:p>
    <w:p w:rsidR="00656EE1" w:rsidRPr="00656EE1" w:rsidRDefault="00656EE1" w:rsidP="00656EE1">
      <w:pPr>
        <w:pStyle w:val="ConsPlusNormal"/>
        <w:spacing w:before="160"/>
        <w:ind w:firstLine="54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- бюджетные, связанные с дефицитом регионального и местного бюджетов и возможностью невыполнения своих обязательств по </w:t>
      </w:r>
      <w:proofErr w:type="spellStart"/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софинансированию</w:t>
      </w:r>
      <w:proofErr w:type="spellEnd"/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мероприятий региональной (муниципальной) программы;</w:t>
      </w:r>
    </w:p>
    <w:p w:rsidR="00656EE1" w:rsidRPr="00656EE1" w:rsidRDefault="00656EE1" w:rsidP="00656EE1">
      <w:pPr>
        <w:pStyle w:val="ConsPlusNormal"/>
        <w:spacing w:before="160"/>
        <w:ind w:firstLine="54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- социальные риски, связанные с низкой социальной активностью населения, отсутствием массовой культуры соучастия в благоустройстве дворовых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и общественных </w:t>
      </w:r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территорий и т.д.</w:t>
      </w:r>
    </w:p>
    <w:p w:rsidR="00656EE1" w:rsidRPr="00656EE1" w:rsidRDefault="00656EE1" w:rsidP="00656EE1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6A4E62" w:rsidRPr="00BC2F2D" w:rsidRDefault="006A4E62" w:rsidP="00BC2F2D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F2D" w:rsidRPr="00BC2F2D" w:rsidRDefault="00EA111B" w:rsidP="00BC2F2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</w:pPr>
      <w:r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>4</w:t>
      </w:r>
      <w:r w:rsidR="00BC2F2D" w:rsidRPr="00BC2F2D"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>. Ресурсное обеспечение</w:t>
      </w:r>
      <w:r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 xml:space="preserve"> муниципальной</w:t>
      </w:r>
      <w:r w:rsidR="00BC2F2D" w:rsidRPr="00BC2F2D"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 xml:space="preserve"> Программы</w:t>
      </w:r>
    </w:p>
    <w:p w:rsidR="00BC2F2D" w:rsidRPr="00BC2F2D" w:rsidRDefault="00BC2F2D" w:rsidP="00BC2F2D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Таблица </w:t>
      </w:r>
      <w:r w:rsidR="00EF5A1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3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. Бюджетные ассигнования на выполнение мероприятий Программы.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ab/>
        <w:t xml:space="preserve">  </w:t>
      </w:r>
    </w:p>
    <w:p w:rsidR="00BC2F2D" w:rsidRPr="00BC2F2D" w:rsidRDefault="00BC2F2D" w:rsidP="00413E91">
      <w:pPr>
        <w:keepNext/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bookmarkStart w:id="6" w:name="_Hlk516753319"/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                                                                                     (руб.)</w:t>
      </w:r>
    </w:p>
    <w:tbl>
      <w:tblPr>
        <w:tblW w:w="8869" w:type="dxa"/>
        <w:tblInd w:w="5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1639"/>
        <w:gridCol w:w="1701"/>
        <w:gridCol w:w="1418"/>
      </w:tblGrid>
      <w:tr w:rsidR="0087747D" w:rsidRPr="00BC2F2D" w:rsidTr="00CA50E8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D" w:rsidRPr="00BC2F2D" w:rsidRDefault="0087747D" w:rsidP="00BC2F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№</w:t>
            </w:r>
          </w:p>
          <w:p w:rsidR="0087747D" w:rsidRPr="00BC2F2D" w:rsidRDefault="0087747D" w:rsidP="00BC2F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D" w:rsidRPr="00BC2F2D" w:rsidRDefault="0087747D" w:rsidP="00BC2F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рограммы(подпрограммы)/источник ресурсного обеспечения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D" w:rsidRPr="00BC2F2D" w:rsidRDefault="0087747D" w:rsidP="00413E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D" w:rsidRPr="00BC2F2D" w:rsidRDefault="0087747D" w:rsidP="00413E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D" w:rsidRPr="00BC2F2D" w:rsidRDefault="0087747D" w:rsidP="00413E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2025</w:t>
            </w:r>
          </w:p>
        </w:tc>
      </w:tr>
      <w:tr w:rsidR="00CA50E8" w:rsidRPr="00BC2F2D" w:rsidTr="00CA50E8">
        <w:trPr>
          <w:trHeight w:val="8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8" w:rsidRPr="00BC2F2D" w:rsidRDefault="00CA50E8" w:rsidP="00CA50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lastRenderedPageBreak/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8" w:rsidRPr="00BC2F2D" w:rsidRDefault="00CA50E8" w:rsidP="00CA50E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Программа 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«Формирование современной городской среды на территории Приволжского городского поселения на 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 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годы»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8" w:rsidRPr="00B94309" w:rsidRDefault="00CA50E8" w:rsidP="00CA50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5862597,49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8" w:rsidRPr="00B94309" w:rsidRDefault="00CA50E8" w:rsidP="00CA50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228346,45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8" w:rsidRPr="00B94309" w:rsidRDefault="00CA50E8" w:rsidP="00CA50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CA50E8" w:rsidRPr="00BC2F2D" w:rsidTr="00CA50E8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8" w:rsidRPr="00BC2F2D" w:rsidRDefault="00CA50E8" w:rsidP="00CA5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8" w:rsidRPr="00BC2F2D" w:rsidRDefault="00CA50E8" w:rsidP="00CA5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 бюджет Приволжского городского поселения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8" w:rsidRPr="00B94309" w:rsidRDefault="00CA50E8" w:rsidP="00CA50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1014112,64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8" w:rsidRPr="00B94309" w:rsidRDefault="00CA50E8" w:rsidP="00CA50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228346,45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8" w:rsidRPr="00B94309" w:rsidRDefault="00CA50E8" w:rsidP="00CA50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CA50E8" w:rsidRPr="00BC2F2D" w:rsidTr="00CA50E8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8" w:rsidRPr="00BC2F2D" w:rsidRDefault="00CA50E8" w:rsidP="00CA50E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8" w:rsidRPr="00BC2F2D" w:rsidRDefault="00CA50E8" w:rsidP="00CA50E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областной бюджет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8" w:rsidRPr="00B94309" w:rsidRDefault="00CA50E8" w:rsidP="00CA50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48484,85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8" w:rsidRPr="00B94309" w:rsidRDefault="00CA50E8" w:rsidP="00CA50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8" w:rsidRPr="00B94309" w:rsidRDefault="00CA50E8" w:rsidP="00CA50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CA50E8" w:rsidRPr="00BC2F2D" w:rsidTr="00CA50E8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8" w:rsidRPr="00BC2F2D" w:rsidRDefault="00CA50E8" w:rsidP="00CA50E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8" w:rsidRPr="00BC2F2D" w:rsidRDefault="00CA50E8" w:rsidP="00CA50E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8" w:rsidRPr="00B94309" w:rsidRDefault="00CA50E8" w:rsidP="00CA50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4800000,00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8" w:rsidRPr="00B94309" w:rsidRDefault="00CA50E8" w:rsidP="00CA50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8" w:rsidRPr="00B94309" w:rsidRDefault="00CA50E8" w:rsidP="00CA50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CA50E8" w:rsidRPr="00BC2F2D" w:rsidTr="00CA50E8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8" w:rsidRPr="00BC2F2D" w:rsidRDefault="00CA50E8" w:rsidP="00CA50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8" w:rsidRPr="00BC2F2D" w:rsidRDefault="00CA50E8" w:rsidP="00CA50E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Подпрограмма «Формирование современной городской среды на территории Приволжского городского поселения»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8" w:rsidRPr="00B94309" w:rsidRDefault="00CA50E8" w:rsidP="00CA50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5862597,49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8" w:rsidRPr="00B94309" w:rsidRDefault="00CA50E8" w:rsidP="00CA50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228346,45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8" w:rsidRPr="00B94309" w:rsidRDefault="00CA50E8" w:rsidP="00CA50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CA50E8" w:rsidRPr="00BC2F2D" w:rsidTr="00CA50E8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8" w:rsidRPr="00BC2F2D" w:rsidRDefault="00CA50E8" w:rsidP="00CA50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8" w:rsidRPr="00BC2F2D" w:rsidRDefault="00CA50E8" w:rsidP="00CA50E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 бюджет Приволжского городского поселения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8" w:rsidRPr="00B94309" w:rsidRDefault="00CA50E8" w:rsidP="00CA50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1014112,64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8" w:rsidRPr="00B94309" w:rsidRDefault="00CA50E8" w:rsidP="00CA50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228346,45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8" w:rsidRPr="00B94309" w:rsidRDefault="00CA50E8" w:rsidP="00CA50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CA50E8" w:rsidRPr="00BC2F2D" w:rsidTr="00CA50E8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8" w:rsidRPr="00BC2F2D" w:rsidRDefault="00CA50E8" w:rsidP="00CA50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8" w:rsidRPr="00BC2F2D" w:rsidRDefault="00CA50E8" w:rsidP="00CA50E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областной бюджет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8" w:rsidRPr="00B94309" w:rsidRDefault="00CA50E8" w:rsidP="00CA50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48484,85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8" w:rsidRPr="00B94309" w:rsidRDefault="00CA50E8" w:rsidP="00CA50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8" w:rsidRPr="00B94309" w:rsidRDefault="00CA50E8" w:rsidP="00CA50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CA50E8" w:rsidRPr="00BC2F2D" w:rsidTr="00CA50E8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8" w:rsidRPr="00BC2F2D" w:rsidRDefault="00CA50E8" w:rsidP="00CA50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8" w:rsidRPr="00BC2F2D" w:rsidRDefault="00CA50E8" w:rsidP="00CA50E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8" w:rsidRPr="00B94309" w:rsidRDefault="00CA50E8" w:rsidP="00CA50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4800000,00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8" w:rsidRPr="00B94309" w:rsidRDefault="00CA50E8" w:rsidP="00CA50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8" w:rsidRPr="00B94309" w:rsidRDefault="00CA50E8" w:rsidP="00CA50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</w:tbl>
    <w:bookmarkEnd w:id="6"/>
    <w:p w:rsidR="00BC2F2D" w:rsidRPr="00BC2F2D" w:rsidRDefault="00BC2F2D" w:rsidP="00BC2F2D">
      <w:pPr>
        <w:keepNext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16"/>
          <w:szCs w:val="16"/>
          <w:lang w:eastAsia="ru-RU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                                                                                             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        В ходе реализации Программы могут вноситься изменения и дополнения.</w:t>
      </w:r>
    </w:p>
    <w:p w:rsidR="00BC2F2D" w:rsidRPr="00BC2F2D" w:rsidRDefault="00BC2F2D" w:rsidP="00BC2F2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Информация по объемам финансирования Программы в 20</w:t>
      </w:r>
      <w:r w:rsidR="00404C8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</w:t>
      </w:r>
      <w:r w:rsidR="00CB412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3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-202</w:t>
      </w:r>
      <w:r w:rsidR="00312320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годах подлежит уточнению по мере формирования бюджета Приволжского городского поселения и выделения субсидий из федерального и </w:t>
      </w:r>
      <w:r w:rsidR="004F0023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областного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бюджетов.  Общий объем финансирования Программы на 20</w:t>
      </w:r>
      <w:r w:rsidR="00D357B4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</w:t>
      </w:r>
      <w:r w:rsidR="00CB412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3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-202</w:t>
      </w:r>
      <w:r w:rsidR="00312320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годы имеет справочный (прогнозный) характер.</w:t>
      </w:r>
    </w:p>
    <w:p w:rsidR="00F57856" w:rsidRDefault="00BC2F2D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Объем оказания муниципальной услуги устанавливается целевыми показателями реализации Программы, размер бюджетных ассигнований определяется на основе нормативных затрат. Приобретение работ и услуг, связанных с оказанием услуги, осуществляется посредством размещения муниципального заказа и заключения муниципальных контрактов</w:t>
      </w:r>
      <w:r w:rsidR="002E40B4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.</w:t>
      </w:r>
    </w:p>
    <w:p w:rsidR="00FC7A5C" w:rsidRDefault="00FC7A5C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656EE1" w:rsidRDefault="00656EE1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656EE1" w:rsidRDefault="00656EE1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656EE1" w:rsidRDefault="00656EE1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656EE1" w:rsidRDefault="00656EE1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656EE1" w:rsidRDefault="00656EE1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656EE1" w:rsidRDefault="00656EE1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656EE1" w:rsidRDefault="00656EE1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CB412F" w:rsidRDefault="00CB412F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E539E8" w:rsidRPr="002E40B4" w:rsidRDefault="00E539E8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BC2F2D" w:rsidRPr="00BC2F2D" w:rsidRDefault="00BC2F2D" w:rsidP="00BC2F2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1</w:t>
      </w:r>
    </w:p>
    <w:p w:rsidR="00BC2F2D" w:rsidRPr="00BC2F2D" w:rsidRDefault="00BC2F2D" w:rsidP="00BC2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>к муниципальной программе Приволжского</w:t>
      </w:r>
    </w:p>
    <w:p w:rsidR="00BC2F2D" w:rsidRPr="00BC2F2D" w:rsidRDefault="00BC2F2D" w:rsidP="00BC2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городского поселения</w:t>
      </w: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</w:t>
      </w:r>
    </w:p>
    <w:p w:rsidR="00BC2F2D" w:rsidRPr="00BC2F2D" w:rsidRDefault="00BC2F2D" w:rsidP="00BC2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современной городской среды на</w:t>
      </w: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BC2F2D" w:rsidRPr="00BC2F2D" w:rsidRDefault="00BC2F2D" w:rsidP="00BC2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BC2F2D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на 20</w:t>
      </w:r>
      <w:r w:rsidR="00D357B4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2</w:t>
      </w:r>
      <w:r w:rsidR="00CB412F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3</w:t>
      </w: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-202</w:t>
      </w:r>
      <w:r w:rsidR="00CA50E8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5</w:t>
      </w: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BC2F2D" w:rsidRPr="00BC2F2D" w:rsidRDefault="00BC2F2D" w:rsidP="00BC2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F2D" w:rsidRPr="00BC2F2D" w:rsidRDefault="00BC2F2D" w:rsidP="00BC2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 xml:space="preserve">Подпрограмма 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«Формирование современной городской среды на территории Приволжского городского поселения»</w:t>
      </w:r>
    </w:p>
    <w:p w:rsidR="00BC2F2D" w:rsidRPr="00BC2F2D" w:rsidRDefault="00BC2F2D" w:rsidP="00BC2F2D">
      <w:pPr>
        <w:keepNext/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outlineLvl w:val="2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val="x-none" w:eastAsia="x-none"/>
        </w:rPr>
      </w:pP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val="x-none" w:eastAsia="x-none"/>
        </w:rPr>
        <w:t>1. Паспорт  подпрограммы</w:t>
      </w:r>
    </w:p>
    <w:tbl>
      <w:tblPr>
        <w:tblpPr w:leftFromText="180" w:rightFromText="180" w:vertAnchor="text" w:horzAnchor="margin" w:tblpY="53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2292"/>
        <w:gridCol w:w="1446"/>
        <w:gridCol w:w="1488"/>
        <w:gridCol w:w="71"/>
        <w:gridCol w:w="1418"/>
      </w:tblGrid>
      <w:tr w:rsidR="00BC2F2D" w:rsidRPr="00BC2F2D" w:rsidTr="00FC7A5C">
        <w:trPr>
          <w:trHeight w:val="413"/>
        </w:trPr>
        <w:tc>
          <w:tcPr>
            <w:tcW w:w="2211" w:type="dxa"/>
          </w:tcPr>
          <w:p w:rsidR="00BC2F2D" w:rsidRPr="00BC2F2D" w:rsidRDefault="00BC2F2D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Наименование подпрограммы</w:t>
            </w:r>
          </w:p>
        </w:tc>
        <w:tc>
          <w:tcPr>
            <w:tcW w:w="6715" w:type="dxa"/>
            <w:gridSpan w:val="5"/>
          </w:tcPr>
          <w:p w:rsidR="00BC2F2D" w:rsidRPr="00BC2F2D" w:rsidRDefault="00BC2F2D" w:rsidP="001055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«Формирование современной городской среды на территории Приволжского городского поселения»</w:t>
            </w:r>
          </w:p>
        </w:tc>
      </w:tr>
      <w:tr w:rsidR="00BC2F2D" w:rsidRPr="00BC2F2D" w:rsidTr="00FC7A5C">
        <w:tc>
          <w:tcPr>
            <w:tcW w:w="2211" w:type="dxa"/>
          </w:tcPr>
          <w:p w:rsidR="00BC2F2D" w:rsidRPr="00BC2F2D" w:rsidRDefault="00BC2F2D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Срок реализации подпрограммы</w:t>
            </w:r>
          </w:p>
        </w:tc>
        <w:tc>
          <w:tcPr>
            <w:tcW w:w="6715" w:type="dxa"/>
            <w:gridSpan w:val="5"/>
          </w:tcPr>
          <w:p w:rsidR="00BC2F2D" w:rsidRPr="00BC2F2D" w:rsidRDefault="00BC2F2D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20</w:t>
            </w:r>
            <w:r w:rsidR="00D357B4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</w:t>
            </w:r>
            <w:r w:rsidR="00CB412F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3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-20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</w:t>
            </w:r>
            <w:r w:rsidR="00312320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5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годы</w:t>
            </w:r>
          </w:p>
          <w:p w:rsidR="00BC2F2D" w:rsidRPr="00BC2F2D" w:rsidRDefault="00BC2F2D" w:rsidP="0010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F2D" w:rsidRPr="00BC2F2D" w:rsidTr="00FC7A5C">
        <w:trPr>
          <w:trHeight w:val="1054"/>
        </w:trPr>
        <w:tc>
          <w:tcPr>
            <w:tcW w:w="2211" w:type="dxa"/>
          </w:tcPr>
          <w:p w:rsidR="00BC2F2D" w:rsidRPr="00BC2F2D" w:rsidRDefault="00BC2F2D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Перечень исполнителей подпрограммы</w:t>
            </w:r>
          </w:p>
        </w:tc>
        <w:tc>
          <w:tcPr>
            <w:tcW w:w="6715" w:type="dxa"/>
            <w:gridSpan w:val="5"/>
          </w:tcPr>
          <w:p w:rsidR="00BC2F2D" w:rsidRPr="00BC2F2D" w:rsidRDefault="00D0776C" w:rsidP="004F0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МКУ </w:t>
            </w:r>
            <w:r w:rsidR="00393D0A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О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тдел строительства администрации Приволжского муниципального района, </w:t>
            </w:r>
            <w:r w:rsidR="00393D0A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у</w:t>
            </w:r>
            <w:r w:rsidR="00575ED8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правление жилищно-коммунального хозяйства района</w:t>
            </w:r>
            <w:r w:rsidR="00575ED8"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 xml:space="preserve"> </w:t>
            </w:r>
            <w:r w:rsidR="00BC2F2D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администрации Приволжского муниципального района</w:t>
            </w:r>
          </w:p>
        </w:tc>
      </w:tr>
      <w:tr w:rsidR="00BC2F2D" w:rsidRPr="00BC2F2D" w:rsidTr="00FC7A5C">
        <w:trPr>
          <w:trHeight w:val="4573"/>
        </w:trPr>
        <w:tc>
          <w:tcPr>
            <w:tcW w:w="2211" w:type="dxa"/>
          </w:tcPr>
          <w:p w:rsidR="00A41D31" w:rsidRDefault="00A41D31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Формулировка</w:t>
            </w:r>
          </w:p>
          <w:p w:rsidR="00BC2F2D" w:rsidRPr="00BC2F2D" w:rsidRDefault="00A41D31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ц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ели (цел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ей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) подпрограммы</w:t>
            </w:r>
          </w:p>
          <w:p w:rsidR="00BC2F2D" w:rsidRPr="00BC2F2D" w:rsidRDefault="00BC2F2D" w:rsidP="0010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F2D" w:rsidRPr="00BC2F2D" w:rsidRDefault="00BC2F2D" w:rsidP="0010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5" w:type="dxa"/>
            <w:gridSpan w:val="5"/>
          </w:tcPr>
          <w:p w:rsidR="00BC2F2D" w:rsidRPr="00BC2F2D" w:rsidRDefault="00BC2F2D" w:rsidP="0010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1. Обеспечение   охраны    жизни   и   здоровья   граждан   </w:t>
            </w:r>
            <w:r w:rsidR="00597A31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и их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имущества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>2. Обеспечение    совершенствования   системы   комплексного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благоустройства   города                                        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 xml:space="preserve">3. Обеспечение архитектурного облика города </w:t>
            </w:r>
          </w:p>
          <w:p w:rsidR="00BC2F2D" w:rsidRPr="00BC2F2D" w:rsidRDefault="00BC2F2D" w:rsidP="0010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4. Создание комфортных условий проживания граждан</w:t>
            </w:r>
          </w:p>
          <w:p w:rsidR="00BC2F2D" w:rsidRPr="00BC2F2D" w:rsidRDefault="00BC2F2D" w:rsidP="0010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5. Улучшение    санитарно-гигиенических     и    экологических условий проживания</w:t>
            </w:r>
          </w:p>
          <w:p w:rsidR="00BC2F2D" w:rsidRPr="00BC2F2D" w:rsidRDefault="00BC2F2D" w:rsidP="004E3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6. </w:t>
            </w:r>
            <w:r w:rsidR="00597A31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Обеспечение наилучших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условий и качества жизни </w:t>
            </w:r>
            <w:r w:rsidR="00597A31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жителей города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 xml:space="preserve">7. Обеспечение здоровья </w:t>
            </w:r>
            <w:r w:rsidR="00597A31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граждан путем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создания зеленых зон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 xml:space="preserve">8. Обеспечение озеленения города                                       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>9. Обеспечение красивого облика города</w:t>
            </w:r>
          </w:p>
        </w:tc>
      </w:tr>
      <w:tr w:rsidR="001055D1" w:rsidRPr="00BC2F2D" w:rsidTr="00FC7A5C">
        <w:trPr>
          <w:trHeight w:val="404"/>
        </w:trPr>
        <w:tc>
          <w:tcPr>
            <w:tcW w:w="2211" w:type="dxa"/>
            <w:vMerge w:val="restart"/>
          </w:tcPr>
          <w:p w:rsidR="001055D1" w:rsidRPr="00BC2F2D" w:rsidRDefault="001055D1" w:rsidP="0018773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proofErr w:type="spellStart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Объ</w:t>
            </w:r>
            <w:r w:rsidR="0018773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proofErr w:type="spellEnd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мы ресурсного обеспечения подпрограммы по годам е</w:t>
            </w:r>
            <w:r w:rsidR="0018773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lastRenderedPageBreak/>
              <w:t>реализации в разрезе источников финансирования</w:t>
            </w:r>
          </w:p>
        </w:tc>
        <w:tc>
          <w:tcPr>
            <w:tcW w:w="2292" w:type="dxa"/>
            <w:vMerge w:val="restart"/>
          </w:tcPr>
          <w:p w:rsidR="001055D1" w:rsidRPr="00BC2F2D" w:rsidRDefault="001055D1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Наименование подпрограммы/ источник финансирования</w:t>
            </w:r>
          </w:p>
        </w:tc>
        <w:tc>
          <w:tcPr>
            <w:tcW w:w="4423" w:type="dxa"/>
            <w:gridSpan w:val="4"/>
          </w:tcPr>
          <w:p w:rsidR="001055D1" w:rsidRPr="00BC2F2D" w:rsidRDefault="001055D1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Год реализации подпрограммы</w:t>
            </w:r>
          </w:p>
        </w:tc>
      </w:tr>
      <w:tr w:rsidR="00E539E8" w:rsidRPr="00BC2F2D" w:rsidTr="00E539E8">
        <w:trPr>
          <w:trHeight w:val="1275"/>
        </w:trPr>
        <w:tc>
          <w:tcPr>
            <w:tcW w:w="2211" w:type="dxa"/>
            <w:vMerge/>
          </w:tcPr>
          <w:p w:rsidR="00E539E8" w:rsidRPr="00BC2F2D" w:rsidRDefault="00E539E8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2" w:type="dxa"/>
            <w:vMerge/>
          </w:tcPr>
          <w:p w:rsidR="00E539E8" w:rsidRPr="00BC2F2D" w:rsidRDefault="00E539E8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1446" w:type="dxa"/>
          </w:tcPr>
          <w:p w:rsidR="00E539E8" w:rsidRPr="001055D1" w:rsidRDefault="00E539E8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559" w:type="dxa"/>
            <w:gridSpan w:val="2"/>
          </w:tcPr>
          <w:p w:rsidR="00E539E8" w:rsidRPr="001055D1" w:rsidRDefault="00E539E8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418" w:type="dxa"/>
          </w:tcPr>
          <w:p w:rsidR="00E539E8" w:rsidRPr="001055D1" w:rsidRDefault="00E539E8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2025</w:t>
            </w:r>
          </w:p>
        </w:tc>
      </w:tr>
      <w:tr w:rsidR="00CA50E8" w:rsidRPr="00BC2F2D" w:rsidTr="00B94309">
        <w:trPr>
          <w:trHeight w:val="1425"/>
        </w:trPr>
        <w:tc>
          <w:tcPr>
            <w:tcW w:w="2211" w:type="dxa"/>
            <w:vMerge/>
          </w:tcPr>
          <w:p w:rsidR="00CA50E8" w:rsidRPr="00BC2F2D" w:rsidRDefault="00CA50E8" w:rsidP="00CA50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8" w:rsidRPr="00BC2F2D" w:rsidRDefault="00CA50E8" w:rsidP="00CA5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Подпрограмма</w:t>
            </w:r>
            <w:r w:rsidRPr="00BC2F2D"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«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Формирование современной городской среды на территории Приволжского городского поселения»</w:t>
            </w:r>
          </w:p>
        </w:tc>
        <w:tc>
          <w:tcPr>
            <w:tcW w:w="1446" w:type="dxa"/>
          </w:tcPr>
          <w:p w:rsidR="00CA50E8" w:rsidRPr="00B94309" w:rsidRDefault="00CA50E8" w:rsidP="00CA50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5862597,49</w:t>
            </w:r>
          </w:p>
        </w:tc>
        <w:tc>
          <w:tcPr>
            <w:tcW w:w="1488" w:type="dxa"/>
          </w:tcPr>
          <w:p w:rsidR="00CA50E8" w:rsidRPr="00B94309" w:rsidRDefault="00CA50E8" w:rsidP="00CA50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228346,45</w:t>
            </w:r>
          </w:p>
        </w:tc>
        <w:tc>
          <w:tcPr>
            <w:tcW w:w="1489" w:type="dxa"/>
            <w:gridSpan w:val="2"/>
          </w:tcPr>
          <w:p w:rsidR="00CA50E8" w:rsidRPr="00B94309" w:rsidRDefault="00CA50E8" w:rsidP="00CA50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CA50E8" w:rsidRPr="00BC2F2D" w:rsidTr="00B94309">
        <w:trPr>
          <w:trHeight w:val="900"/>
        </w:trPr>
        <w:tc>
          <w:tcPr>
            <w:tcW w:w="2211" w:type="dxa"/>
            <w:vMerge/>
          </w:tcPr>
          <w:p w:rsidR="00CA50E8" w:rsidRPr="00BC2F2D" w:rsidRDefault="00CA50E8" w:rsidP="00CA50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8" w:rsidRPr="00BC2F2D" w:rsidRDefault="00CA50E8" w:rsidP="00CA50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-бюджет Приволжского городского поселения</w:t>
            </w:r>
          </w:p>
        </w:tc>
        <w:tc>
          <w:tcPr>
            <w:tcW w:w="1446" w:type="dxa"/>
          </w:tcPr>
          <w:p w:rsidR="00CA50E8" w:rsidRPr="00B94309" w:rsidRDefault="00CA50E8" w:rsidP="00CA50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1014112,64</w:t>
            </w:r>
          </w:p>
        </w:tc>
        <w:tc>
          <w:tcPr>
            <w:tcW w:w="1488" w:type="dxa"/>
          </w:tcPr>
          <w:p w:rsidR="00CA50E8" w:rsidRPr="00B94309" w:rsidRDefault="00CA50E8" w:rsidP="00CA50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228346,45</w:t>
            </w:r>
          </w:p>
        </w:tc>
        <w:tc>
          <w:tcPr>
            <w:tcW w:w="1489" w:type="dxa"/>
            <w:gridSpan w:val="2"/>
          </w:tcPr>
          <w:p w:rsidR="00CA50E8" w:rsidRPr="00B94309" w:rsidRDefault="00CA50E8" w:rsidP="00CA50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CA50E8" w:rsidRPr="00BC2F2D" w:rsidTr="00B94309">
        <w:trPr>
          <w:trHeight w:val="537"/>
        </w:trPr>
        <w:tc>
          <w:tcPr>
            <w:tcW w:w="2211" w:type="dxa"/>
            <w:vMerge/>
          </w:tcPr>
          <w:p w:rsidR="00CA50E8" w:rsidRPr="00BC2F2D" w:rsidRDefault="00CA50E8" w:rsidP="00CA50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8" w:rsidRPr="00BC2F2D" w:rsidRDefault="00CA50E8" w:rsidP="00CA50E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>- областной бюджет</w:t>
            </w:r>
          </w:p>
        </w:tc>
        <w:tc>
          <w:tcPr>
            <w:tcW w:w="1446" w:type="dxa"/>
          </w:tcPr>
          <w:p w:rsidR="00CA50E8" w:rsidRPr="00B94309" w:rsidRDefault="00CA50E8" w:rsidP="00CA50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48484,85</w:t>
            </w:r>
          </w:p>
        </w:tc>
        <w:tc>
          <w:tcPr>
            <w:tcW w:w="1488" w:type="dxa"/>
          </w:tcPr>
          <w:p w:rsidR="00CA50E8" w:rsidRPr="00B94309" w:rsidRDefault="00CA50E8" w:rsidP="00CA50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9" w:type="dxa"/>
            <w:gridSpan w:val="2"/>
          </w:tcPr>
          <w:p w:rsidR="00CA50E8" w:rsidRPr="00B94309" w:rsidRDefault="00CA50E8" w:rsidP="00CA50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CA50E8" w:rsidRPr="00BC2F2D" w:rsidTr="00B94309">
        <w:trPr>
          <w:trHeight w:val="637"/>
        </w:trPr>
        <w:tc>
          <w:tcPr>
            <w:tcW w:w="2211" w:type="dxa"/>
            <w:vMerge/>
          </w:tcPr>
          <w:p w:rsidR="00CA50E8" w:rsidRPr="00BC2F2D" w:rsidRDefault="00CA50E8" w:rsidP="00CA50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8" w:rsidRPr="00BC2F2D" w:rsidRDefault="00CA50E8" w:rsidP="00CA50E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446" w:type="dxa"/>
          </w:tcPr>
          <w:p w:rsidR="00CA50E8" w:rsidRPr="00B94309" w:rsidRDefault="00CA50E8" w:rsidP="00CA50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4800000,00</w:t>
            </w:r>
          </w:p>
        </w:tc>
        <w:tc>
          <w:tcPr>
            <w:tcW w:w="1488" w:type="dxa"/>
          </w:tcPr>
          <w:p w:rsidR="00CA50E8" w:rsidRPr="00B94309" w:rsidRDefault="00CA50E8" w:rsidP="00CA50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9" w:type="dxa"/>
            <w:gridSpan w:val="2"/>
          </w:tcPr>
          <w:p w:rsidR="00CA50E8" w:rsidRPr="00B94309" w:rsidRDefault="00CA50E8" w:rsidP="00CA50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</w:tbl>
    <w:p w:rsidR="001055D1" w:rsidRDefault="001055D1" w:rsidP="00BC2F2D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</w:p>
    <w:p w:rsidR="00F74615" w:rsidRPr="00F74615" w:rsidRDefault="00F74615" w:rsidP="00F74615">
      <w:pPr>
        <w:widowControl w:val="0"/>
        <w:shd w:val="clear" w:color="auto" w:fill="FFFFFF"/>
        <w:autoSpaceDE w:val="0"/>
        <w:autoSpaceDN w:val="0"/>
        <w:adjustRightInd w:val="0"/>
        <w:spacing w:before="278"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F74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EA1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Краткая х</w:t>
      </w:r>
      <w:r w:rsidRPr="00F74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арактеристика </w:t>
      </w:r>
      <w:r w:rsidR="00EA1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сферы реализации </w:t>
      </w:r>
      <w:r w:rsidRPr="00F74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подпрограммы</w:t>
      </w:r>
    </w:p>
    <w:p w:rsidR="00F74615" w:rsidRPr="00F74615" w:rsidRDefault="00F74615" w:rsidP="00F74615">
      <w:pPr>
        <w:widowControl w:val="0"/>
        <w:shd w:val="clear" w:color="auto" w:fill="FFFFFF"/>
        <w:autoSpaceDE w:val="0"/>
        <w:autoSpaceDN w:val="0"/>
        <w:adjustRightInd w:val="0"/>
        <w:spacing w:before="269"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Основным</w:t>
      </w:r>
      <w:r w:rsidR="004E3E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="00E4653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мероприяти</w:t>
      </w:r>
      <w:r w:rsidR="004E3E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="004E3E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="00E4653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подпрограммы</w:t>
      </w:r>
      <w:r w:rsidR="00E4653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EA111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являются б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лагоустройство   дворовых </w:t>
      </w:r>
      <w:r w:rsidR="00EA111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 общественных</w:t>
      </w:r>
      <w:r w:rsidR="00EA111B"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территорий</w:t>
      </w:r>
      <w:r w:rsidR="005F67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Приволжского городского поселения</w:t>
      </w:r>
      <w:r w:rsidR="00EA111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основных мероприятий реализуются следующие мероприятия:</w:t>
      </w:r>
    </w:p>
    <w:p w:rsidR="00F74615" w:rsidRPr="00EA111B" w:rsidRDefault="005F6792" w:rsidP="005F67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- </w:t>
      </w:r>
      <w:r w:rsidR="00F74615" w:rsidRPr="00F74615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Ремонт дворовых территорий;</w:t>
      </w:r>
    </w:p>
    <w:p w:rsidR="00EA111B" w:rsidRPr="00F74615" w:rsidRDefault="005F6792" w:rsidP="005F67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- </w:t>
      </w:r>
      <w:r w:rsidR="00EA111B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Благоустройство общественных </w:t>
      </w:r>
      <w:r w:rsidR="00EA111B" w:rsidRPr="00EA111B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территорий;</w:t>
      </w:r>
    </w:p>
    <w:p w:rsidR="00F74615" w:rsidRPr="00F74615" w:rsidRDefault="005F6792" w:rsidP="005F67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- </w:t>
      </w:r>
      <w:r w:rsidR="00F74615" w:rsidRPr="00F74615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Проведение экспертизы сметной документации по ремонту дворовых</w:t>
      </w:r>
      <w:r w:rsidR="00EA111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и общественных территорий.</w:t>
      </w:r>
    </w:p>
    <w:p w:rsidR="00F74615" w:rsidRDefault="00F74615" w:rsidP="00F746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7" w:firstLine="641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подпрограмму подлежат включению </w:t>
      </w:r>
      <w:r w:rsidR="004E3E26"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дворовые </w:t>
      </w:r>
      <w:r w:rsidR="004E3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общественные </w:t>
      </w: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исходя из </w:t>
      </w:r>
      <w:r w:rsidR="004E3E26"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представления</w:t>
      </w: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46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предложений заинтересованных лиц при условии их соответствия установленным требованиям, </w:t>
      </w: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оформленным в соответствии с требованиями действующего законодательства и в пределах 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лимитов бюджетных ассигнований, предусмотренных </w:t>
      </w:r>
      <w:r w:rsidR="004E3E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подпрог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раммой.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</w:p>
    <w:p w:rsidR="00F74615" w:rsidRDefault="00F74615" w:rsidP="00F746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Заинтересованные лица принимают участие в реализации мероприятий по благоустройству дворовых территории в рамках минимального и дополнительного перечней работ по благоустройству в форме трудового и финансового участия.</w:t>
      </w:r>
    </w:p>
    <w:p w:rsidR="00656EE1" w:rsidRPr="00656EE1" w:rsidRDefault="00656EE1" w:rsidP="00656E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7" w:firstLine="6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адресного перечня дворовых</w:t>
      </w:r>
      <w:r w:rsidR="00F30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общественных</w:t>
      </w: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территорий, подлежащих благоустройству в рамках реализации муниципальной программы, могут быть исключены дворовые</w:t>
      </w:r>
      <w:r w:rsidR="00F30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общественные</w:t>
      </w: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территории:</w:t>
      </w:r>
    </w:p>
    <w:p w:rsidR="00656EE1" w:rsidRPr="00656EE1" w:rsidRDefault="00656EE1" w:rsidP="00656E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7" w:firstLine="6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расположенные вблизи многоквартирных домов, физический износ </w:t>
      </w: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</w:t>
      </w:r>
      <w:r w:rsidR="00F303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Приволжского городского поселения</w:t>
      </w: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условии одобрения решения об исключении указанных территорий из адресного перечня дворовых территорий </w:t>
      </w:r>
      <w:r w:rsidR="00F30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общественных территорий </w:t>
      </w: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межведомственной комиссией в порядке, установленном такой комиссией;</w:t>
      </w:r>
    </w:p>
    <w:p w:rsidR="00656EE1" w:rsidRPr="00656EE1" w:rsidRDefault="00656EE1" w:rsidP="00656E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7" w:firstLine="6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:rsidR="004E3E26" w:rsidRDefault="004E3E26" w:rsidP="004E3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E26" w:rsidRDefault="004E3E26" w:rsidP="004E3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цели и задачи.</w:t>
      </w:r>
    </w:p>
    <w:p w:rsidR="004E3E26" w:rsidRPr="00BC2F2D" w:rsidRDefault="004E3E26" w:rsidP="004E3E26">
      <w:pPr>
        <w:tabs>
          <w:tab w:val="left" w:pos="32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1. Обеспечение наилучших условий и качества жизни жителей города.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2. Обеспечение охраны жизни, здоровья граждан и их имущества.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E46532">
        <w:rPr>
          <w:rStyle w:val="Pro-Tab0"/>
          <w:rFonts w:ascii="Times New Roman" w:hAnsi="Times New Roman"/>
          <w:sz w:val="28"/>
          <w:szCs w:val="28"/>
        </w:rPr>
        <w:t>3.Обеспечение совершенствования системы комплексного благоустройства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  города.                                        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br/>
        <w:t xml:space="preserve">4. Обеспечение архитектурного облика города. 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5. Создание комфортных условий проживания граждан.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Улучшение санитарно-гигиенических и экологических условий.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города.                                        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Обеспечение красивого облика города.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9.</w:t>
      </w:r>
      <w:r w:rsidRPr="00BC2F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благоустройства территорий города (</w:t>
      </w:r>
      <w:r w:rsidRPr="00BC2F2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дворовых территорий, общественных территорий общего пользования, мест массового отдыха населения – площадей, парков, скверов, набережных и т.д.). 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10.</w:t>
      </w:r>
      <w:r w:rsidRPr="00BC2F2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доступности зданий, сооружений, дворовых и общественных территорий, мест массового отдыха для инвалидов и других маломобильных групп населения.</w:t>
      </w:r>
    </w:p>
    <w:p w:rsidR="004E3E26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Arial"/>
          <w:sz w:val="28"/>
          <w:szCs w:val="28"/>
          <w:lang w:eastAsia="ru-RU"/>
        </w:rPr>
        <w:t>11. Вовлечение заинтересованных граждан, организаций в реализацию мероприятий по благоустройству территории Приволжского городского поселения.</w:t>
      </w:r>
    </w:p>
    <w:p w:rsidR="00F74615" w:rsidRDefault="00F74615" w:rsidP="005C0B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46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3.</w:t>
      </w:r>
      <w:r w:rsidR="006A48A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="004E3E2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Мероприятия </w:t>
      </w:r>
      <w:r w:rsidRPr="00F74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подпрограммы</w:t>
      </w:r>
    </w:p>
    <w:p w:rsidR="00F6208B" w:rsidRDefault="00F6208B" w:rsidP="005C0B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E26" w:rsidRPr="00F6208B" w:rsidRDefault="00F6208B" w:rsidP="00F6208B">
      <w:pPr>
        <w:widowControl w:val="0"/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Pr="00F62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3.1. </w:t>
      </w:r>
      <w:r w:rsidR="004E3E26" w:rsidRPr="00F62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Минимальный перечень работ по благоустройству дворовых территорий многоквартирных домов</w:t>
      </w:r>
    </w:p>
    <w:p w:rsidR="005F6792" w:rsidRDefault="004E3E26" w:rsidP="004E3E26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  <w:lastRenderedPageBreak/>
        <w:t xml:space="preserve">  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ind w:right="10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  <w:t>1.</w:t>
      </w:r>
      <w:r w:rsidR="006A7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дворовых проездов (асфальтирование проездов, тротуаров, площадок)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2002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освещения дворовых территорий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20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скамеек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20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урн для мусора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208B" w:rsidRDefault="00F6208B" w:rsidP="00F6208B">
      <w:pPr>
        <w:widowControl w:val="0"/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E26" w:rsidRPr="00F6208B" w:rsidRDefault="00F6208B" w:rsidP="00F6208B">
      <w:pPr>
        <w:widowControl w:val="0"/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Pr="00F62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3.2. </w:t>
      </w:r>
      <w:r w:rsidR="004E3E26" w:rsidRPr="00F62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Дополнительный перечень работ по благоустройству дворовых территорий многоквартирных домов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1795"/>
        </w:tabs>
        <w:autoSpaceDE w:val="0"/>
        <w:autoSpaceDN w:val="0"/>
        <w:adjustRightInd w:val="0"/>
        <w:spacing w:before="274"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pacing w:val="-28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детских и (или) спортивных площадок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185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Озеленение дворовых территорий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E26" w:rsidRPr="005C0BE8" w:rsidRDefault="004E3E26" w:rsidP="004E3E26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 О</w:t>
      </w:r>
      <w:r w:rsidRPr="005C0BE8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борудование автомобильных парковок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,</w:t>
      </w:r>
    </w:p>
    <w:p w:rsidR="004E3E26" w:rsidRPr="005F6792" w:rsidRDefault="004E3E26" w:rsidP="004E3E26">
      <w:pPr>
        <w:widowControl w:val="0"/>
        <w:numPr>
          <w:ilvl w:val="0"/>
          <w:numId w:val="12"/>
        </w:numPr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Установка контейнерных площадок (устройство площадок для сбора и временного </w:t>
      </w:r>
      <w:r w:rsidRPr="005C0B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хранения отходов с установкой контейнеров, бункеров-накопителей, устройством ограждения и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твердого основания</w:t>
      </w:r>
      <w:r w:rsidR="005F67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F6792" w:rsidRPr="00F6208B" w:rsidRDefault="005F6792" w:rsidP="004E3E26">
      <w:pPr>
        <w:widowControl w:val="0"/>
        <w:numPr>
          <w:ilvl w:val="0"/>
          <w:numId w:val="12"/>
        </w:numPr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ливнеприемников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208B" w:rsidRPr="00F6208B" w:rsidRDefault="00F6208B" w:rsidP="00F6208B">
      <w:pPr>
        <w:widowControl w:val="0"/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ru-RU"/>
        </w:rPr>
      </w:pPr>
      <w:r w:rsidRPr="00F62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F62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3.3. Иные мероприятия по благоустройству, определенные администрацией Приволжского муниципального района.</w:t>
      </w:r>
    </w:p>
    <w:p w:rsidR="005F6792" w:rsidRDefault="00BC2F2D" w:rsidP="005F6792">
      <w:pPr>
        <w:widowControl w:val="0"/>
        <w:tabs>
          <w:tab w:val="left" w:pos="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Объем оказания муниципальной услуги устанавливается целевыми показателями реализации подпрограммы, размер бюджетных ассигнований определяется на основе нормативных затрат. Приобретение работ и услуг, связанных с оказанием услуги, осуществляется посредством размещения муниципального заказа и заключения муниципальных контрактов</w:t>
      </w:r>
      <w:r w:rsidR="006A7A39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в соответствии с действием Федерального закона от 05.04.2013 №44-ФЗ «</w:t>
      </w:r>
      <w:r w:rsidR="00124641" w:rsidRPr="0012464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12464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».</w:t>
      </w:r>
    </w:p>
    <w:p w:rsidR="00BC2F2D" w:rsidRPr="00BC2F2D" w:rsidRDefault="00BC2F2D" w:rsidP="005F6792">
      <w:pPr>
        <w:widowControl w:val="0"/>
        <w:tabs>
          <w:tab w:val="left" w:pos="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Срок выполнения мероприятия – 20</w:t>
      </w:r>
      <w:r w:rsidR="00D357B4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2</w:t>
      </w:r>
      <w:r w:rsidR="00CB412F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3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-202</w:t>
      </w:r>
      <w:r w:rsidR="00312320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5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годы.                                             </w:t>
      </w:r>
    </w:p>
    <w:p w:rsidR="002E40B4" w:rsidRDefault="00BC2F2D" w:rsidP="00CE23D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Ответственны</w:t>
      </w:r>
      <w:r w:rsidR="004E3E26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е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исполнител</w:t>
      </w:r>
      <w:r w:rsidR="004E3E26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и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мероприятия – </w:t>
      </w:r>
      <w:r w:rsidR="00A15414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у</w:t>
      </w:r>
      <w:r w:rsidR="00A15414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правление жилищно-коммунального хозяйства района</w:t>
      </w:r>
      <w:r w:rsidR="00A15414"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val="x-none" w:eastAsia="zh-CN"/>
        </w:rPr>
        <w:t xml:space="preserve"> администрации Приволжского муниципального района</w:t>
      </w:r>
      <w:r w:rsidR="004E3E26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, МКУ Отдел строительства </w:t>
      </w:r>
      <w:r w:rsidR="004E3E26"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val="x-none" w:eastAsia="zh-CN"/>
        </w:rPr>
        <w:t>администрации Приволжского муниципального района</w:t>
      </w:r>
      <w:r w:rsidR="004E3E26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.</w:t>
      </w:r>
    </w:p>
    <w:p w:rsidR="00CE23D5" w:rsidRDefault="00CE23D5" w:rsidP="00CE23D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057360" w:rsidRDefault="00BC2F2D" w:rsidP="00BC2F2D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Таблица </w:t>
      </w:r>
      <w:r w:rsidR="005F679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1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. Бюджетные ассигнования на выполнение мероприятий подпрограммы</w:t>
      </w:r>
      <w:r w:rsidR="00CE23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(руб.)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ab/>
      </w:r>
    </w:p>
    <w:p w:rsidR="00057360" w:rsidRDefault="00057360" w:rsidP="00BC2F2D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tbl>
      <w:tblPr>
        <w:tblW w:w="886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49"/>
        <w:gridCol w:w="1701"/>
        <w:gridCol w:w="1559"/>
        <w:gridCol w:w="142"/>
        <w:gridCol w:w="1418"/>
      </w:tblGrid>
      <w:tr w:rsidR="00E539E8" w:rsidRPr="00BC2F2D" w:rsidTr="00E539E8">
        <w:tc>
          <w:tcPr>
            <w:tcW w:w="4049" w:type="dxa"/>
          </w:tcPr>
          <w:p w:rsidR="00E539E8" w:rsidRPr="00BC2F2D" w:rsidRDefault="00E539E8" w:rsidP="00EC46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Наименование мероприятия</w:t>
            </w:r>
          </w:p>
        </w:tc>
        <w:tc>
          <w:tcPr>
            <w:tcW w:w="1701" w:type="dxa"/>
          </w:tcPr>
          <w:p w:rsidR="00E539E8" w:rsidRPr="00BC2F2D" w:rsidRDefault="00E539E8" w:rsidP="00EC46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2023</w:t>
            </w:r>
          </w:p>
        </w:tc>
        <w:tc>
          <w:tcPr>
            <w:tcW w:w="1701" w:type="dxa"/>
            <w:gridSpan w:val="2"/>
          </w:tcPr>
          <w:p w:rsidR="00E539E8" w:rsidRPr="00BC2F2D" w:rsidRDefault="00E539E8" w:rsidP="00EC46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2024</w:t>
            </w:r>
          </w:p>
        </w:tc>
        <w:tc>
          <w:tcPr>
            <w:tcW w:w="1418" w:type="dxa"/>
          </w:tcPr>
          <w:p w:rsidR="00E539E8" w:rsidRPr="00BC2F2D" w:rsidRDefault="00E539E8" w:rsidP="00EC46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2025</w:t>
            </w:r>
          </w:p>
        </w:tc>
      </w:tr>
      <w:tr w:rsidR="00CA50E8" w:rsidRPr="00BC2F2D" w:rsidTr="00E539E8">
        <w:tc>
          <w:tcPr>
            <w:tcW w:w="4049" w:type="dxa"/>
          </w:tcPr>
          <w:p w:rsidR="00CA50E8" w:rsidRPr="00BC2F2D" w:rsidRDefault="00CA50E8" w:rsidP="00CA50E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Подпрограмма 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«Формирование современной городской среды на территории Приволжского городского поселения на 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годы»</w:t>
            </w:r>
          </w:p>
        </w:tc>
        <w:tc>
          <w:tcPr>
            <w:tcW w:w="1701" w:type="dxa"/>
          </w:tcPr>
          <w:p w:rsidR="00CA50E8" w:rsidRPr="00B94309" w:rsidRDefault="00CA50E8" w:rsidP="00CA50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5862597,49</w:t>
            </w:r>
          </w:p>
        </w:tc>
        <w:tc>
          <w:tcPr>
            <w:tcW w:w="1701" w:type="dxa"/>
            <w:gridSpan w:val="2"/>
          </w:tcPr>
          <w:p w:rsidR="00CA50E8" w:rsidRPr="00B94309" w:rsidRDefault="00CA50E8" w:rsidP="00CA50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228346,45</w:t>
            </w:r>
          </w:p>
        </w:tc>
        <w:tc>
          <w:tcPr>
            <w:tcW w:w="1418" w:type="dxa"/>
          </w:tcPr>
          <w:p w:rsidR="00CA50E8" w:rsidRPr="00B94309" w:rsidRDefault="00CA50E8" w:rsidP="00CA50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CA50E8" w:rsidRPr="00BC2F2D" w:rsidTr="00B94309">
        <w:tc>
          <w:tcPr>
            <w:tcW w:w="4049" w:type="dxa"/>
          </w:tcPr>
          <w:p w:rsidR="00CA50E8" w:rsidRPr="00BC2F2D" w:rsidRDefault="00CA50E8" w:rsidP="00CA5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-бюджет Приволжского городского поселения</w:t>
            </w:r>
          </w:p>
        </w:tc>
        <w:tc>
          <w:tcPr>
            <w:tcW w:w="1701" w:type="dxa"/>
          </w:tcPr>
          <w:p w:rsidR="00CA50E8" w:rsidRPr="00B94309" w:rsidRDefault="00CA50E8" w:rsidP="00CA50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1014112,64</w:t>
            </w:r>
          </w:p>
        </w:tc>
        <w:tc>
          <w:tcPr>
            <w:tcW w:w="1559" w:type="dxa"/>
          </w:tcPr>
          <w:p w:rsidR="00CA50E8" w:rsidRPr="00B94309" w:rsidRDefault="00CA50E8" w:rsidP="00CA50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228346,45</w:t>
            </w:r>
          </w:p>
        </w:tc>
        <w:tc>
          <w:tcPr>
            <w:tcW w:w="1560" w:type="dxa"/>
            <w:gridSpan w:val="2"/>
          </w:tcPr>
          <w:p w:rsidR="00CA50E8" w:rsidRPr="00B94309" w:rsidRDefault="00CA50E8" w:rsidP="00CA50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CA50E8" w:rsidRPr="00BC2F2D" w:rsidTr="00B94309">
        <w:tc>
          <w:tcPr>
            <w:tcW w:w="4049" w:type="dxa"/>
          </w:tcPr>
          <w:p w:rsidR="00CA50E8" w:rsidRPr="00BC2F2D" w:rsidRDefault="00CA50E8" w:rsidP="00CA50E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областной бюджет</w:t>
            </w:r>
          </w:p>
        </w:tc>
        <w:tc>
          <w:tcPr>
            <w:tcW w:w="1701" w:type="dxa"/>
          </w:tcPr>
          <w:p w:rsidR="00CA50E8" w:rsidRPr="00B94309" w:rsidRDefault="00CA50E8" w:rsidP="00CA50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48484,85</w:t>
            </w:r>
          </w:p>
        </w:tc>
        <w:tc>
          <w:tcPr>
            <w:tcW w:w="1559" w:type="dxa"/>
          </w:tcPr>
          <w:p w:rsidR="00CA50E8" w:rsidRPr="00B94309" w:rsidRDefault="00CA50E8" w:rsidP="00CA50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gridSpan w:val="2"/>
          </w:tcPr>
          <w:p w:rsidR="00CA50E8" w:rsidRPr="00B94309" w:rsidRDefault="00CA50E8" w:rsidP="00CA50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CA50E8" w:rsidRPr="00BC2F2D" w:rsidTr="00B94309">
        <w:tc>
          <w:tcPr>
            <w:tcW w:w="4049" w:type="dxa"/>
          </w:tcPr>
          <w:p w:rsidR="00CA50E8" w:rsidRPr="00BC2F2D" w:rsidRDefault="00CA50E8" w:rsidP="00CA50E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701" w:type="dxa"/>
          </w:tcPr>
          <w:p w:rsidR="00CA50E8" w:rsidRPr="00B94309" w:rsidRDefault="00CA50E8" w:rsidP="00CA50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4800000,00</w:t>
            </w:r>
          </w:p>
        </w:tc>
        <w:tc>
          <w:tcPr>
            <w:tcW w:w="1559" w:type="dxa"/>
          </w:tcPr>
          <w:p w:rsidR="00CA50E8" w:rsidRPr="00B94309" w:rsidRDefault="00CA50E8" w:rsidP="00CA50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gridSpan w:val="2"/>
          </w:tcPr>
          <w:p w:rsidR="00CA50E8" w:rsidRPr="00B94309" w:rsidRDefault="00CA50E8" w:rsidP="00CA50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E539E8" w:rsidRPr="00BC2F2D" w:rsidTr="00B94309">
        <w:trPr>
          <w:trHeight w:val="70"/>
        </w:trPr>
        <w:tc>
          <w:tcPr>
            <w:tcW w:w="4049" w:type="dxa"/>
          </w:tcPr>
          <w:p w:rsidR="00E539E8" w:rsidRDefault="00E539E8" w:rsidP="00EC46F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1. Благоустройство дворовых территорий:</w:t>
            </w:r>
          </w:p>
          <w:p w:rsidR="00E539E8" w:rsidRDefault="00E539E8" w:rsidP="00EC46F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E539E8" w:rsidRPr="00BC2F2D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Костромская, д. 4</w:t>
            </w:r>
          </w:p>
          <w:p w:rsidR="00E539E8" w:rsidRPr="00BC2F2D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Станционный проезд, д.4</w:t>
            </w:r>
          </w:p>
          <w:p w:rsidR="00E539E8" w:rsidRPr="00BC2F2D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Революционная, 108</w:t>
            </w:r>
          </w:p>
          <w:p w:rsidR="00E539E8" w:rsidRPr="00BC2F2D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Льнянщиков, 7</w:t>
            </w:r>
          </w:p>
          <w:p w:rsidR="00E539E8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Льнянщиков, д. 3</w:t>
            </w:r>
          </w:p>
          <w:p w:rsidR="00E539E8" w:rsidRPr="00BC2F2D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ул. Льнянщиков, </w:t>
            </w: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19</w:t>
            </w:r>
          </w:p>
          <w:p w:rsidR="00E539E8" w:rsidRPr="00BC2F2D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Б. Московская, д. 6а</w:t>
            </w:r>
          </w:p>
          <w:p w:rsidR="00E539E8" w:rsidRPr="00BC2F2D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Фабричная 1-10</w:t>
            </w:r>
          </w:p>
          <w:p w:rsidR="00E539E8" w:rsidRPr="00BC2F2D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Советская 21, 23, 25</w:t>
            </w:r>
          </w:p>
          <w:p w:rsidR="00E539E8" w:rsidRPr="00BC2F2D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1-я Волжская, д. 10</w:t>
            </w:r>
          </w:p>
          <w:p w:rsidR="00E539E8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Советская, д.1 (1,2 корпус)</w:t>
            </w:r>
          </w:p>
          <w:p w:rsidR="00E539E8" w:rsidRPr="00BC2F2D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Революционная, д. 36</w:t>
            </w:r>
          </w:p>
          <w:p w:rsidR="00E539E8" w:rsidRPr="00BC2F2D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пер. Ф. Энгельса, д. 6</w:t>
            </w:r>
          </w:p>
          <w:p w:rsidR="00E539E8" w:rsidRPr="00BC2F2D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Революционная, д. 7</w:t>
            </w:r>
          </w:p>
          <w:p w:rsidR="00E539E8" w:rsidRPr="00BC2F2D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Техническая, д. 12, 16, 17</w:t>
            </w:r>
          </w:p>
          <w:p w:rsidR="00E539E8" w:rsidRPr="00BC2F2D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Фурманова, д. 14</w:t>
            </w:r>
          </w:p>
          <w:p w:rsidR="00E539E8" w:rsidRPr="00BC2F2D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Социалистическая, д. 2</w:t>
            </w:r>
          </w:p>
          <w:p w:rsidR="00E539E8" w:rsidRPr="00BC2F2D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Ф. Энгельса, д. 16</w:t>
            </w:r>
          </w:p>
          <w:p w:rsidR="00E539E8" w:rsidRPr="00BC2F2D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Революционная, д. 129</w:t>
            </w:r>
          </w:p>
          <w:p w:rsidR="00E539E8" w:rsidRPr="00BC2F2D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Фрунзе, д. 10, 11</w:t>
            </w:r>
          </w:p>
          <w:p w:rsidR="00E539E8" w:rsidRPr="00BC2F2D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Дружбы, д. 6</w:t>
            </w:r>
          </w:p>
          <w:p w:rsidR="00E539E8" w:rsidRPr="00BC2F2D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Фурманова, д. 16</w:t>
            </w:r>
          </w:p>
          <w:p w:rsidR="00E539E8" w:rsidRPr="00BC2F2D" w:rsidRDefault="00E539E8" w:rsidP="00EC46F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E539E8" w:rsidRDefault="00E539E8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</w:t>
            </w: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. Общественные территории:</w:t>
            </w:r>
          </w:p>
          <w:p w:rsidR="00E539E8" w:rsidRDefault="00E539E8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E539E8" w:rsidRDefault="00E539E8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 </w:t>
            </w: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Василевский парк</w:t>
            </w:r>
            <w:r w:rsidR="00F54533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 (1 этап)</w:t>
            </w:r>
          </w:p>
          <w:p w:rsidR="00E539E8" w:rsidRPr="00BC2F2D" w:rsidRDefault="00E539E8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E539E8" w:rsidRDefault="00E539E8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аллея Победы (ул. Фурманова у д.11)</w:t>
            </w:r>
          </w:p>
          <w:p w:rsidR="00E539E8" w:rsidRDefault="00E539E8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E539E8" w:rsidRDefault="00E539E8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Покупка баннеров</w:t>
            </w:r>
          </w:p>
          <w:p w:rsidR="00E539E8" w:rsidRPr="00BC2F2D" w:rsidRDefault="00E539E8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E539E8" w:rsidRDefault="00E539E8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Государственная экспертиза сметных расчетов</w:t>
            </w:r>
          </w:p>
          <w:p w:rsidR="00E539E8" w:rsidRPr="00BC2F2D" w:rsidRDefault="00E539E8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E539E8" w:rsidRDefault="00E539E8" w:rsidP="00EC46F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Строительный контрол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ь</w:t>
            </w:r>
          </w:p>
          <w:p w:rsidR="00CA50E8" w:rsidRDefault="00CA50E8" w:rsidP="00EC46F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lastRenderedPageBreak/>
              <w:t>Исполнение судебных актов РФ и мировых соглашений по возмещению причиненного вреда (СЮТ резиновое покрытие)</w:t>
            </w:r>
          </w:p>
          <w:p w:rsidR="00CA50E8" w:rsidRDefault="00CA50E8" w:rsidP="00EC46F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CA50E8" w:rsidRPr="00BC2F2D" w:rsidRDefault="00CA50E8" w:rsidP="00EC46F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Обслуживание фонтана</w:t>
            </w:r>
          </w:p>
        </w:tc>
        <w:tc>
          <w:tcPr>
            <w:tcW w:w="1701" w:type="dxa"/>
          </w:tcPr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0,00</w:t>
            </w: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A50E8" w:rsidRDefault="00CA50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</w:p>
          <w:p w:rsidR="00CA50E8" w:rsidRDefault="00CA50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</w:p>
          <w:p w:rsidR="00E539E8" w:rsidRDefault="00CA50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5048877,77</w:t>
            </w: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CA50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A50E8" w:rsidRDefault="00CA50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12000,00</w:t>
            </w:r>
          </w:p>
          <w:p w:rsidR="00CA50E8" w:rsidRDefault="00CA50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A50E8" w:rsidRDefault="00CA50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A50E8" w:rsidRDefault="00CA50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97948,27</w:t>
            </w:r>
          </w:p>
          <w:p w:rsidR="00CA50E8" w:rsidRDefault="00CA50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475425,00</w:t>
            </w:r>
          </w:p>
          <w:p w:rsidR="00CA50E8" w:rsidRDefault="00CA50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A50E8" w:rsidRDefault="00CA50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Pr="00BC2F2D" w:rsidRDefault="00CA50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228346,45</w:t>
            </w:r>
          </w:p>
        </w:tc>
        <w:tc>
          <w:tcPr>
            <w:tcW w:w="1559" w:type="dxa"/>
          </w:tcPr>
          <w:p w:rsidR="00E539E8" w:rsidRPr="00BC2F2D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0,00</w:t>
            </w: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0,00</w:t>
            </w: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228346,45</w:t>
            </w:r>
          </w:p>
        </w:tc>
        <w:tc>
          <w:tcPr>
            <w:tcW w:w="1560" w:type="dxa"/>
            <w:gridSpan w:val="2"/>
          </w:tcPr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0,00</w:t>
            </w: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0,00</w:t>
            </w: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A50E8" w:rsidRPr="00BC2F2D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1000000,00</w:t>
            </w:r>
          </w:p>
        </w:tc>
      </w:tr>
    </w:tbl>
    <w:p w:rsidR="00BC2F2D" w:rsidRPr="00CE23D5" w:rsidRDefault="00BC2F2D" w:rsidP="00CE23D5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lastRenderedPageBreak/>
        <w:t>В ходе реализации подпрограммы могут вноситься изменения и дополнения.</w:t>
      </w:r>
    </w:p>
    <w:p w:rsidR="00BC2F2D" w:rsidRDefault="00BC2F2D" w:rsidP="00BC2F2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Информация по объемам финансирования подпрограммы в 20</w:t>
      </w:r>
      <w:r w:rsidR="00D357B4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</w:t>
      </w:r>
      <w:r w:rsidR="00CB412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3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-202</w:t>
      </w:r>
      <w:r w:rsidR="00312320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годах подлежит уточнению по мере формирования бюджета Приволжского городского поселения и выделения субсидий из федерального и </w:t>
      </w:r>
      <w:r w:rsidR="001977FC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областного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бюджетов.  Общий объем финансирования подпрограммы на 20</w:t>
      </w:r>
      <w:r w:rsidR="00D357B4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</w:t>
      </w:r>
      <w:r w:rsidR="00CB412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3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-202</w:t>
      </w:r>
      <w:r w:rsidR="00312320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годы имеет справочный (прогнозный) характер.</w:t>
      </w:r>
    </w:p>
    <w:p w:rsidR="004E3E26" w:rsidRDefault="004E3E26" w:rsidP="00BC2F2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4253E6" w:rsidRPr="00BC2F2D" w:rsidRDefault="004253E6" w:rsidP="00BC2F2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BC2F2D" w:rsidRDefault="00BC2F2D" w:rsidP="00BC2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919"/>
          <w:sz w:val="28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color w:val="191919"/>
          <w:sz w:val="28"/>
          <w:szCs w:val="24"/>
          <w:lang w:eastAsia="ru-RU"/>
        </w:rPr>
        <w:t>4. Ожидаемые результаты реализации подпрограммы</w:t>
      </w:r>
    </w:p>
    <w:p w:rsidR="00E02070" w:rsidRPr="00BC2F2D" w:rsidRDefault="00E02070" w:rsidP="00BC2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2F2D" w:rsidRPr="00BC2F2D" w:rsidRDefault="00BC2F2D" w:rsidP="00BC2F2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Реализация подпрограммы обеспечит:</w:t>
      </w:r>
    </w:p>
    <w:p w:rsidR="00BC2F2D" w:rsidRPr="00BC2F2D" w:rsidRDefault="00BC2F2D" w:rsidP="00BC2F2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1. Улучшение условий и качества жизни жителей города.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2. Охрану жизни, здоровья </w:t>
      </w:r>
      <w:r w:rsidR="00404C8D"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граждан и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их имущества. 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3. Совершенствование системы комплексного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благоустройства   города. 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4. Создание архитектурного облика города. 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5. Создание комфортных условий проживания граждан.</w:t>
      </w:r>
    </w:p>
    <w:p w:rsidR="00BC2F2D" w:rsidRPr="00BC2F2D" w:rsidRDefault="00C2676C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</w:t>
      </w:r>
      <w:r w:rsidR="00BC2F2D"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. Улучшение санитарно-гигиенических и экологических условий.</w:t>
      </w:r>
    </w:p>
    <w:p w:rsidR="00BC2F2D" w:rsidRPr="00BC2F2D" w:rsidRDefault="00C2676C" w:rsidP="00F364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Здоровье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 путем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создания зеленых, оздоровительных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спортивных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зон.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. Улучшение облика города.</w:t>
      </w:r>
    </w:p>
    <w:p w:rsidR="00BC2F2D" w:rsidRPr="00BC2F2D" w:rsidRDefault="00C2676C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9</w:t>
      </w:r>
      <w:r w:rsidR="00BC2F2D" w:rsidRPr="00BC2F2D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.</w:t>
      </w:r>
      <w:r w:rsidR="00BC2F2D" w:rsidRPr="00BC2F2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2F2D" w:rsidRPr="00BC2F2D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Обеспечит доступность зданий, сооружений, дворовых и общественных территорий, мест массового отдыха для инвалидов и других маломобильных групп населения.</w:t>
      </w:r>
    </w:p>
    <w:p w:rsidR="00BC2F2D" w:rsidRPr="00BC2F2D" w:rsidRDefault="00BC2F2D" w:rsidP="00BC2F2D">
      <w:pPr>
        <w:keepNext/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Сведения о целевых индикаторах (показателях) реализации подпрограммы</w:t>
      </w:r>
    </w:p>
    <w:p w:rsidR="00B2729B" w:rsidRPr="00BC2F2D" w:rsidRDefault="00B2729B" w:rsidP="00B2729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Реализация </w:t>
      </w:r>
      <w:r w:rsidR="005F679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подп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рограммы позволит:</w:t>
      </w:r>
    </w:p>
    <w:p w:rsidR="00E02070" w:rsidRDefault="00B2729B" w:rsidP="00B2729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произвести благоустройство общественн</w:t>
      </w:r>
      <w:r w:rsidR="00404C8D">
        <w:rPr>
          <w:rFonts w:ascii="Times New Roman" w:eastAsia="Times New Roman" w:hAnsi="Times New Roman" w:cs="Times New Roman"/>
          <w:sz w:val="28"/>
          <w:szCs w:val="28"/>
          <w:lang w:eastAsia="ru-RU"/>
        </w:rPr>
        <w:t>ых, дворовых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</w:t>
      </w:r>
      <w:r w:rsidR="005F6792">
        <w:rPr>
          <w:rFonts w:ascii="Times New Roman" w:eastAsia="Times New Roman" w:hAnsi="Times New Roman" w:cs="Times New Roman"/>
          <w:sz w:val="28"/>
          <w:szCs w:val="28"/>
          <w:lang w:eastAsia="ru-RU"/>
        </w:rPr>
        <w:t>й Приволжского городского поселения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47B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2070" w:rsidRDefault="005F6792" w:rsidP="005F6792">
      <w:pPr>
        <w:widowControl w:val="0"/>
        <w:tabs>
          <w:tab w:val="left" w:pos="270"/>
        </w:tabs>
        <w:autoSpaceDE w:val="0"/>
        <w:autoSpaceDN w:val="0"/>
        <w:adjustRightInd w:val="0"/>
        <w:spacing w:after="2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02070" w:rsidRDefault="005F6792" w:rsidP="005F6792">
      <w:pPr>
        <w:widowControl w:val="0"/>
        <w:tabs>
          <w:tab w:val="left" w:pos="270"/>
        </w:tabs>
        <w:autoSpaceDE w:val="0"/>
        <w:autoSpaceDN w:val="0"/>
        <w:adjustRightInd w:val="0"/>
        <w:spacing w:after="2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B7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ица 2. Целевые показатели </w:t>
      </w:r>
      <w:r w:rsidRPr="004A2B7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работ по благоустройству дворовых территорий многоквартирных домов</w:t>
      </w:r>
      <w:r w:rsidRPr="004A2B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29A1" w:rsidRDefault="000A29A1" w:rsidP="005F6792">
      <w:pPr>
        <w:widowControl w:val="0"/>
        <w:tabs>
          <w:tab w:val="left" w:pos="270"/>
        </w:tabs>
        <w:autoSpaceDE w:val="0"/>
        <w:autoSpaceDN w:val="0"/>
        <w:adjustRightInd w:val="0"/>
        <w:spacing w:after="2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f4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567"/>
        <w:gridCol w:w="708"/>
        <w:gridCol w:w="709"/>
        <w:gridCol w:w="709"/>
        <w:gridCol w:w="709"/>
        <w:gridCol w:w="850"/>
        <w:gridCol w:w="851"/>
        <w:gridCol w:w="850"/>
        <w:gridCol w:w="709"/>
        <w:gridCol w:w="709"/>
      </w:tblGrid>
      <w:tr w:rsidR="00E02070" w:rsidRPr="002B721B" w:rsidTr="00A94784">
        <w:tc>
          <w:tcPr>
            <w:tcW w:w="426" w:type="dxa"/>
            <w:vMerge w:val="restart"/>
          </w:tcPr>
          <w:p w:rsidR="00E02070" w:rsidRPr="008E1015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z w:val="22"/>
                <w:szCs w:val="22"/>
              </w:rPr>
              <w:lastRenderedPageBreak/>
              <w:t>№</w:t>
            </w:r>
          </w:p>
        </w:tc>
        <w:tc>
          <w:tcPr>
            <w:tcW w:w="1134" w:type="dxa"/>
            <w:vMerge w:val="restart"/>
          </w:tcPr>
          <w:p w:rsidR="00E02070" w:rsidRPr="008E1015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pacing w:val="-2"/>
                <w:sz w:val="22"/>
                <w:szCs w:val="22"/>
              </w:rPr>
              <w:t xml:space="preserve">Наименование показателя </w:t>
            </w:r>
            <w:r w:rsidRPr="008E1015">
              <w:rPr>
                <w:b/>
                <w:bCs/>
                <w:sz w:val="22"/>
                <w:szCs w:val="22"/>
              </w:rPr>
              <w:t>(индикатора)</w:t>
            </w:r>
          </w:p>
        </w:tc>
        <w:tc>
          <w:tcPr>
            <w:tcW w:w="567" w:type="dxa"/>
            <w:vMerge w:val="restart"/>
          </w:tcPr>
          <w:p w:rsidR="00E02070" w:rsidRPr="008E1015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z w:val="22"/>
                <w:szCs w:val="22"/>
              </w:rPr>
              <w:t>Ед.</w:t>
            </w:r>
          </w:p>
        </w:tc>
        <w:tc>
          <w:tcPr>
            <w:tcW w:w="6804" w:type="dxa"/>
            <w:gridSpan w:val="9"/>
          </w:tcPr>
          <w:p w:rsidR="00E02070" w:rsidRPr="008E1015" w:rsidRDefault="00E02070" w:rsidP="0013623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8"/>
              <w:jc w:val="center"/>
              <w:rPr>
                <w:b/>
                <w:bCs/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pacing w:val="-1"/>
                <w:sz w:val="22"/>
                <w:szCs w:val="22"/>
              </w:rPr>
              <w:t>Значение целевых показателей (индикаторов) нарастающим итогом</w:t>
            </w:r>
          </w:p>
        </w:tc>
      </w:tr>
      <w:tr w:rsidR="00E539E8" w:rsidTr="00A94784">
        <w:trPr>
          <w:trHeight w:val="737"/>
        </w:trPr>
        <w:tc>
          <w:tcPr>
            <w:tcW w:w="426" w:type="dxa"/>
            <w:vMerge/>
          </w:tcPr>
          <w:p w:rsidR="00E539E8" w:rsidRPr="008E1015" w:rsidRDefault="00E539E8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539E8" w:rsidRPr="008E1015" w:rsidRDefault="00E539E8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E539E8" w:rsidRPr="008E1015" w:rsidRDefault="00E539E8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708" w:type="dxa"/>
          </w:tcPr>
          <w:p w:rsidR="00E539E8" w:rsidRPr="008E1015" w:rsidRDefault="00E539E8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2017</w:t>
            </w:r>
          </w:p>
          <w:p w:rsidR="00E539E8" w:rsidRPr="008E1015" w:rsidRDefault="00E539E8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E539E8" w:rsidRPr="008E1015" w:rsidRDefault="00E539E8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2018</w:t>
            </w:r>
          </w:p>
          <w:p w:rsidR="00E539E8" w:rsidRPr="008E1015" w:rsidRDefault="00E539E8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E539E8" w:rsidRPr="008E1015" w:rsidRDefault="00E539E8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2019</w:t>
            </w:r>
          </w:p>
          <w:p w:rsidR="00E539E8" w:rsidRPr="008E1015" w:rsidRDefault="00E539E8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E539E8" w:rsidRPr="008E1015" w:rsidRDefault="00E539E8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2020</w:t>
            </w:r>
          </w:p>
          <w:p w:rsidR="00E539E8" w:rsidRPr="008E1015" w:rsidRDefault="00E539E8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850" w:type="dxa"/>
          </w:tcPr>
          <w:p w:rsidR="00E539E8" w:rsidRPr="008E1015" w:rsidRDefault="00E539E8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2021</w:t>
            </w:r>
          </w:p>
          <w:p w:rsidR="00E539E8" w:rsidRPr="008E1015" w:rsidRDefault="00E539E8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851" w:type="dxa"/>
          </w:tcPr>
          <w:p w:rsidR="00E539E8" w:rsidRPr="008E1015" w:rsidRDefault="00E539E8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z w:val="22"/>
                <w:szCs w:val="22"/>
              </w:rPr>
            </w:pPr>
            <w:r w:rsidRPr="008E1015">
              <w:rPr>
                <w:b/>
                <w:bCs/>
                <w:sz w:val="22"/>
                <w:szCs w:val="22"/>
              </w:rPr>
              <w:t>2022</w:t>
            </w:r>
          </w:p>
          <w:p w:rsidR="00E539E8" w:rsidRPr="008E1015" w:rsidRDefault="00E539E8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pacing w:val="-1"/>
                <w:sz w:val="22"/>
                <w:szCs w:val="22"/>
              </w:rPr>
              <w:t>план</w:t>
            </w:r>
          </w:p>
        </w:tc>
        <w:tc>
          <w:tcPr>
            <w:tcW w:w="850" w:type="dxa"/>
          </w:tcPr>
          <w:p w:rsidR="00E539E8" w:rsidRPr="008E1015" w:rsidRDefault="00E539E8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14"/>
                <w:sz w:val="22"/>
                <w:szCs w:val="22"/>
              </w:rPr>
            </w:pPr>
            <w:r w:rsidRPr="008E1015">
              <w:rPr>
                <w:b/>
                <w:bCs/>
                <w:spacing w:val="-14"/>
                <w:sz w:val="22"/>
                <w:szCs w:val="22"/>
              </w:rPr>
              <w:t>2023</w:t>
            </w:r>
          </w:p>
          <w:p w:rsidR="00E539E8" w:rsidRPr="008E1015" w:rsidRDefault="00E539E8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pacing w:val="-14"/>
                <w:sz w:val="22"/>
                <w:szCs w:val="22"/>
              </w:rPr>
              <w:t>план</w:t>
            </w:r>
          </w:p>
        </w:tc>
        <w:tc>
          <w:tcPr>
            <w:tcW w:w="709" w:type="dxa"/>
          </w:tcPr>
          <w:p w:rsidR="00E539E8" w:rsidRDefault="00E539E8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2"/>
                <w:szCs w:val="22"/>
              </w:rPr>
            </w:pPr>
            <w:r w:rsidRPr="008E1015">
              <w:rPr>
                <w:b/>
                <w:bCs/>
                <w:spacing w:val="-7"/>
                <w:sz w:val="22"/>
                <w:szCs w:val="22"/>
              </w:rPr>
              <w:t>2024</w:t>
            </w:r>
          </w:p>
          <w:p w:rsidR="00E539E8" w:rsidRPr="008E1015" w:rsidRDefault="00E539E8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план</w:t>
            </w:r>
          </w:p>
        </w:tc>
        <w:tc>
          <w:tcPr>
            <w:tcW w:w="709" w:type="dxa"/>
          </w:tcPr>
          <w:p w:rsidR="00E539E8" w:rsidRDefault="00E539E8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2"/>
                <w:szCs w:val="22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2025</w:t>
            </w:r>
          </w:p>
          <w:p w:rsidR="00E539E8" w:rsidRPr="008E1015" w:rsidRDefault="00E539E8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pacing w:val="-7"/>
                <w:sz w:val="22"/>
                <w:szCs w:val="22"/>
              </w:rPr>
              <w:t>план</w:t>
            </w:r>
          </w:p>
        </w:tc>
      </w:tr>
      <w:tr w:rsidR="007B0727" w:rsidRPr="006A7A39" w:rsidTr="00A94784">
        <w:tc>
          <w:tcPr>
            <w:tcW w:w="426" w:type="dxa"/>
          </w:tcPr>
          <w:p w:rsidR="007B0727" w:rsidRDefault="007B0727" w:rsidP="007B0727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B0727" w:rsidRDefault="007B0727" w:rsidP="007B0727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pacing w:val="-3"/>
                <w:sz w:val="24"/>
                <w:szCs w:val="24"/>
              </w:rPr>
              <w:t xml:space="preserve">Количество благоустроенных </w:t>
            </w:r>
            <w:r>
              <w:rPr>
                <w:spacing w:val="-3"/>
                <w:sz w:val="24"/>
                <w:szCs w:val="24"/>
              </w:rPr>
              <w:t xml:space="preserve">дворовых </w:t>
            </w:r>
            <w:r w:rsidRPr="006D4BB7">
              <w:rPr>
                <w:sz w:val="24"/>
                <w:szCs w:val="24"/>
              </w:rPr>
              <w:t>территорий МКД</w:t>
            </w:r>
          </w:p>
        </w:tc>
        <w:tc>
          <w:tcPr>
            <w:tcW w:w="567" w:type="dxa"/>
          </w:tcPr>
          <w:p w:rsidR="007B0727" w:rsidRPr="006A7A39" w:rsidRDefault="007B0727" w:rsidP="007B0727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proofErr w:type="spellStart"/>
            <w:r w:rsidRPr="006A7A39">
              <w:rPr>
                <w:sz w:val="28"/>
                <w:szCs w:val="28"/>
              </w:rPr>
              <w:t>Ед</w:t>
            </w:r>
            <w:proofErr w:type="spellEnd"/>
          </w:p>
        </w:tc>
        <w:tc>
          <w:tcPr>
            <w:tcW w:w="708" w:type="dxa"/>
          </w:tcPr>
          <w:p w:rsidR="007B0727" w:rsidRPr="009C403D" w:rsidRDefault="007B0727" w:rsidP="007B0727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9C403D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7B0727" w:rsidRPr="009C403D" w:rsidRDefault="007B0727" w:rsidP="007B0727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9C403D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7B0727" w:rsidRPr="009C403D" w:rsidRDefault="007B0727" w:rsidP="007B0727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7B0727" w:rsidRPr="009C403D" w:rsidRDefault="007B0727" w:rsidP="007B0727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9C403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7B0727" w:rsidRPr="006A7A39" w:rsidRDefault="007B0727" w:rsidP="007B0727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7B0727" w:rsidRPr="006A7A39" w:rsidRDefault="007B0727" w:rsidP="007B0727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25</w:t>
            </w:r>
          </w:p>
        </w:tc>
        <w:tc>
          <w:tcPr>
            <w:tcW w:w="850" w:type="dxa"/>
          </w:tcPr>
          <w:p w:rsidR="007B0727" w:rsidRPr="006A7A39" w:rsidRDefault="007B0727" w:rsidP="007B0727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5*</w:t>
            </w:r>
          </w:p>
        </w:tc>
        <w:tc>
          <w:tcPr>
            <w:tcW w:w="709" w:type="dxa"/>
          </w:tcPr>
          <w:p w:rsidR="007B0727" w:rsidRPr="006A7A39" w:rsidRDefault="007B0727" w:rsidP="007B0727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29*</w:t>
            </w:r>
          </w:p>
        </w:tc>
        <w:tc>
          <w:tcPr>
            <w:tcW w:w="709" w:type="dxa"/>
          </w:tcPr>
          <w:p w:rsidR="007B0727" w:rsidRDefault="007B0727" w:rsidP="007B0727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31*</w:t>
            </w:r>
          </w:p>
        </w:tc>
      </w:tr>
      <w:tr w:rsidR="007B0727" w:rsidRPr="006A7A39" w:rsidTr="00A94784">
        <w:trPr>
          <w:trHeight w:val="1718"/>
        </w:trPr>
        <w:tc>
          <w:tcPr>
            <w:tcW w:w="426" w:type="dxa"/>
          </w:tcPr>
          <w:p w:rsidR="007B0727" w:rsidRDefault="007B0727" w:rsidP="007B0727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B0727" w:rsidRDefault="007B0727" w:rsidP="007B0727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 xml:space="preserve">Доля благоустроенных </w:t>
            </w:r>
            <w:r w:rsidRPr="006D4BB7">
              <w:rPr>
                <w:spacing w:val="-2"/>
                <w:sz w:val="24"/>
                <w:szCs w:val="24"/>
              </w:rPr>
              <w:t xml:space="preserve">дворовых территорий МКД от </w:t>
            </w:r>
            <w:r w:rsidRPr="006D4BB7">
              <w:rPr>
                <w:sz w:val="24"/>
                <w:szCs w:val="24"/>
              </w:rPr>
              <w:t>общего количества дворовых территорий</w:t>
            </w:r>
          </w:p>
        </w:tc>
        <w:tc>
          <w:tcPr>
            <w:tcW w:w="567" w:type="dxa"/>
          </w:tcPr>
          <w:p w:rsidR="007B0727" w:rsidRPr="006A7A39" w:rsidRDefault="007B0727" w:rsidP="007B0727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%</w:t>
            </w:r>
          </w:p>
        </w:tc>
        <w:tc>
          <w:tcPr>
            <w:tcW w:w="708" w:type="dxa"/>
          </w:tcPr>
          <w:p w:rsidR="007B0727" w:rsidRPr="006A7A39" w:rsidRDefault="007B0727" w:rsidP="007B0727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3,1</w:t>
            </w:r>
          </w:p>
        </w:tc>
        <w:tc>
          <w:tcPr>
            <w:tcW w:w="709" w:type="dxa"/>
          </w:tcPr>
          <w:p w:rsidR="007B0727" w:rsidRPr="006A7A39" w:rsidRDefault="007B0727" w:rsidP="007B0727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7,5</w:t>
            </w:r>
          </w:p>
        </w:tc>
        <w:tc>
          <w:tcPr>
            <w:tcW w:w="709" w:type="dxa"/>
          </w:tcPr>
          <w:p w:rsidR="007B0727" w:rsidRPr="006A7A39" w:rsidRDefault="007B0727" w:rsidP="007B0727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11,2</w:t>
            </w:r>
          </w:p>
        </w:tc>
        <w:tc>
          <w:tcPr>
            <w:tcW w:w="709" w:type="dxa"/>
          </w:tcPr>
          <w:p w:rsidR="007B0727" w:rsidRPr="006A7A39" w:rsidRDefault="007B0727" w:rsidP="007B0727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15,1</w:t>
            </w:r>
          </w:p>
        </w:tc>
        <w:tc>
          <w:tcPr>
            <w:tcW w:w="850" w:type="dxa"/>
          </w:tcPr>
          <w:p w:rsidR="007B0727" w:rsidRPr="006A7A39" w:rsidRDefault="007B0727" w:rsidP="007B0727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22,9</w:t>
            </w:r>
          </w:p>
        </w:tc>
        <w:tc>
          <w:tcPr>
            <w:tcW w:w="851" w:type="dxa"/>
          </w:tcPr>
          <w:p w:rsidR="007B0727" w:rsidRPr="006A7A39" w:rsidRDefault="007B0727" w:rsidP="007B0727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32,5</w:t>
            </w:r>
          </w:p>
        </w:tc>
        <w:tc>
          <w:tcPr>
            <w:tcW w:w="850" w:type="dxa"/>
          </w:tcPr>
          <w:p w:rsidR="007B0727" w:rsidRPr="006A7A39" w:rsidRDefault="007B0727" w:rsidP="007B0727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32,5</w:t>
            </w:r>
          </w:p>
        </w:tc>
        <w:tc>
          <w:tcPr>
            <w:tcW w:w="709" w:type="dxa"/>
          </w:tcPr>
          <w:p w:rsidR="007B0727" w:rsidRPr="006A7A39" w:rsidRDefault="007B0727" w:rsidP="007B0727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40,8</w:t>
            </w:r>
          </w:p>
        </w:tc>
        <w:tc>
          <w:tcPr>
            <w:tcW w:w="709" w:type="dxa"/>
          </w:tcPr>
          <w:p w:rsidR="007B0727" w:rsidRDefault="007B0727" w:rsidP="007B0727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44,9</w:t>
            </w:r>
          </w:p>
        </w:tc>
      </w:tr>
    </w:tbl>
    <w:p w:rsidR="00B23675" w:rsidRDefault="00B23675" w:rsidP="00B23675">
      <w:pPr>
        <w:widowControl w:val="0"/>
        <w:tabs>
          <w:tab w:val="left" w:pos="270"/>
        </w:tabs>
        <w:autoSpaceDE w:val="0"/>
        <w:autoSpaceDN w:val="0"/>
        <w:adjustRightInd w:val="0"/>
        <w:spacing w:after="26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CD9" w:rsidRPr="00BC2F2D" w:rsidRDefault="00B23675" w:rsidP="00B83CFA">
      <w:pPr>
        <w:widowControl w:val="0"/>
        <w:tabs>
          <w:tab w:val="left" w:pos="270"/>
        </w:tabs>
        <w:autoSpaceDE w:val="0"/>
        <w:autoSpaceDN w:val="0"/>
        <w:adjustRightInd w:val="0"/>
        <w:spacing w:after="26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F6792" w:rsidRPr="004A2B7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</w:t>
      </w:r>
      <w:r w:rsidR="005F6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ица 3. Целевые показатели </w:t>
      </w:r>
      <w:r w:rsidR="005F6792" w:rsidRPr="004A2B7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работ по благоустройству </w:t>
      </w:r>
      <w:r w:rsidR="005F67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общественных территорий.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tbl>
      <w:tblPr>
        <w:tblStyle w:val="aff4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8"/>
        <w:gridCol w:w="1689"/>
        <w:gridCol w:w="425"/>
        <w:gridCol w:w="709"/>
        <w:gridCol w:w="708"/>
        <w:gridCol w:w="851"/>
        <w:gridCol w:w="709"/>
        <w:gridCol w:w="708"/>
        <w:gridCol w:w="709"/>
        <w:gridCol w:w="709"/>
        <w:gridCol w:w="709"/>
        <w:gridCol w:w="708"/>
      </w:tblGrid>
      <w:tr w:rsidR="00A94784" w:rsidTr="00A94784">
        <w:tc>
          <w:tcPr>
            <w:tcW w:w="438" w:type="dxa"/>
            <w:vMerge w:val="restart"/>
          </w:tcPr>
          <w:p w:rsidR="00E02070" w:rsidRPr="008E1015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689" w:type="dxa"/>
            <w:vMerge w:val="restart"/>
          </w:tcPr>
          <w:p w:rsidR="00E02070" w:rsidRPr="008E1015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pacing w:val="-2"/>
                <w:sz w:val="22"/>
                <w:szCs w:val="22"/>
              </w:rPr>
              <w:t xml:space="preserve">Наименование показателя </w:t>
            </w:r>
            <w:r w:rsidRPr="008E1015">
              <w:rPr>
                <w:b/>
                <w:bCs/>
                <w:sz w:val="22"/>
                <w:szCs w:val="22"/>
              </w:rPr>
              <w:t>(индикатора)</w:t>
            </w:r>
          </w:p>
        </w:tc>
        <w:tc>
          <w:tcPr>
            <w:tcW w:w="425" w:type="dxa"/>
            <w:vMerge w:val="restart"/>
          </w:tcPr>
          <w:p w:rsidR="00E02070" w:rsidRPr="008E1015" w:rsidRDefault="00E02070" w:rsidP="00A94784">
            <w:pPr>
              <w:widowControl w:val="0"/>
              <w:autoSpaceDE w:val="0"/>
              <w:autoSpaceDN w:val="0"/>
              <w:adjustRightInd w:val="0"/>
              <w:spacing w:before="264"/>
              <w:ind w:left="-102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z w:val="22"/>
                <w:szCs w:val="22"/>
              </w:rPr>
              <w:t>Ед.</w:t>
            </w:r>
          </w:p>
        </w:tc>
        <w:tc>
          <w:tcPr>
            <w:tcW w:w="6520" w:type="dxa"/>
            <w:gridSpan w:val="9"/>
          </w:tcPr>
          <w:p w:rsidR="00E02070" w:rsidRPr="008E1015" w:rsidRDefault="00E02070" w:rsidP="0013623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8"/>
              <w:jc w:val="center"/>
              <w:rPr>
                <w:b/>
                <w:bCs/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pacing w:val="-1"/>
                <w:sz w:val="22"/>
                <w:szCs w:val="22"/>
              </w:rPr>
              <w:t>Значение целевых показателей (индикаторов) нарастающим итогом</w:t>
            </w:r>
          </w:p>
        </w:tc>
      </w:tr>
      <w:tr w:rsidR="00A94784" w:rsidTr="00A94784">
        <w:trPr>
          <w:trHeight w:val="737"/>
        </w:trPr>
        <w:tc>
          <w:tcPr>
            <w:tcW w:w="438" w:type="dxa"/>
            <w:vMerge/>
          </w:tcPr>
          <w:p w:rsidR="00A94784" w:rsidRPr="008E1015" w:rsidRDefault="00A94784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A94784" w:rsidRPr="008E1015" w:rsidRDefault="00A94784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A94784" w:rsidRPr="008E1015" w:rsidRDefault="00A94784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709" w:type="dxa"/>
          </w:tcPr>
          <w:p w:rsidR="00A94784" w:rsidRPr="00A94784" w:rsidRDefault="00A94784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t>2017</w:t>
            </w:r>
          </w:p>
          <w:p w:rsidR="00A94784" w:rsidRPr="00A94784" w:rsidRDefault="00A94784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8" w:type="dxa"/>
          </w:tcPr>
          <w:p w:rsidR="00A94784" w:rsidRPr="00A94784" w:rsidRDefault="00A94784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t>2018</w:t>
            </w:r>
          </w:p>
          <w:p w:rsidR="00A94784" w:rsidRPr="00A94784" w:rsidRDefault="00A94784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851" w:type="dxa"/>
          </w:tcPr>
          <w:p w:rsidR="00A94784" w:rsidRPr="00A94784" w:rsidRDefault="00A94784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t>2019</w:t>
            </w:r>
          </w:p>
          <w:p w:rsidR="00A94784" w:rsidRPr="00A94784" w:rsidRDefault="00A94784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A94784" w:rsidRPr="00A94784" w:rsidRDefault="00A94784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t>2020</w:t>
            </w:r>
          </w:p>
          <w:p w:rsidR="00A94784" w:rsidRPr="00A94784" w:rsidRDefault="00A94784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8" w:type="dxa"/>
          </w:tcPr>
          <w:p w:rsidR="00A94784" w:rsidRPr="00A94784" w:rsidRDefault="00A94784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t>2021</w:t>
            </w:r>
          </w:p>
          <w:p w:rsidR="00A94784" w:rsidRPr="00A94784" w:rsidRDefault="00A94784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A94784" w:rsidRPr="00A94784" w:rsidRDefault="00A94784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z w:val="22"/>
                <w:szCs w:val="22"/>
              </w:rPr>
            </w:pPr>
            <w:r w:rsidRPr="00A94784">
              <w:rPr>
                <w:b/>
                <w:bCs/>
                <w:sz w:val="22"/>
                <w:szCs w:val="22"/>
              </w:rPr>
              <w:t>2022</w:t>
            </w:r>
          </w:p>
          <w:p w:rsidR="00A94784" w:rsidRPr="00A94784" w:rsidRDefault="00A94784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b/>
                <w:bCs/>
                <w:spacing w:val="-1"/>
                <w:sz w:val="22"/>
                <w:szCs w:val="22"/>
              </w:rPr>
              <w:t>план</w:t>
            </w:r>
          </w:p>
        </w:tc>
        <w:tc>
          <w:tcPr>
            <w:tcW w:w="709" w:type="dxa"/>
          </w:tcPr>
          <w:p w:rsidR="00A94784" w:rsidRPr="00A94784" w:rsidRDefault="00A94784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14"/>
                <w:sz w:val="22"/>
                <w:szCs w:val="22"/>
              </w:rPr>
            </w:pPr>
            <w:r w:rsidRPr="00A94784">
              <w:rPr>
                <w:b/>
                <w:bCs/>
                <w:spacing w:val="-14"/>
                <w:sz w:val="22"/>
                <w:szCs w:val="22"/>
              </w:rPr>
              <w:t>2023</w:t>
            </w:r>
          </w:p>
          <w:p w:rsidR="00A94784" w:rsidRPr="00A94784" w:rsidRDefault="00A94784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b/>
                <w:bCs/>
                <w:spacing w:val="-14"/>
                <w:sz w:val="22"/>
                <w:szCs w:val="22"/>
              </w:rPr>
              <w:t>план</w:t>
            </w:r>
          </w:p>
        </w:tc>
        <w:tc>
          <w:tcPr>
            <w:tcW w:w="709" w:type="dxa"/>
          </w:tcPr>
          <w:p w:rsidR="00A94784" w:rsidRPr="00A94784" w:rsidRDefault="00A94784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2"/>
                <w:szCs w:val="22"/>
              </w:rPr>
            </w:pPr>
            <w:r w:rsidRPr="00A94784">
              <w:rPr>
                <w:b/>
                <w:bCs/>
                <w:spacing w:val="-7"/>
                <w:sz w:val="22"/>
                <w:szCs w:val="22"/>
              </w:rPr>
              <w:t>2024</w:t>
            </w:r>
          </w:p>
          <w:p w:rsidR="00A94784" w:rsidRPr="00A94784" w:rsidRDefault="00A94784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2"/>
                <w:szCs w:val="22"/>
              </w:rPr>
            </w:pPr>
            <w:r w:rsidRPr="00A94784">
              <w:rPr>
                <w:b/>
                <w:bCs/>
                <w:spacing w:val="-7"/>
                <w:sz w:val="22"/>
                <w:szCs w:val="22"/>
              </w:rPr>
              <w:t>план</w:t>
            </w:r>
          </w:p>
        </w:tc>
        <w:tc>
          <w:tcPr>
            <w:tcW w:w="708" w:type="dxa"/>
          </w:tcPr>
          <w:p w:rsidR="00A94784" w:rsidRPr="00A94784" w:rsidRDefault="00A94784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2"/>
                <w:szCs w:val="22"/>
              </w:rPr>
            </w:pPr>
            <w:r w:rsidRPr="00A94784">
              <w:rPr>
                <w:b/>
                <w:bCs/>
                <w:spacing w:val="-7"/>
                <w:sz w:val="22"/>
                <w:szCs w:val="22"/>
              </w:rPr>
              <w:t>2025</w:t>
            </w:r>
          </w:p>
          <w:p w:rsidR="00A94784" w:rsidRPr="00A94784" w:rsidRDefault="00A94784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b/>
                <w:bCs/>
                <w:spacing w:val="-7"/>
                <w:sz w:val="22"/>
                <w:szCs w:val="22"/>
              </w:rPr>
              <w:t>план</w:t>
            </w:r>
          </w:p>
        </w:tc>
      </w:tr>
      <w:tr w:rsidR="00A94784" w:rsidTr="00A94784">
        <w:tc>
          <w:tcPr>
            <w:tcW w:w="438" w:type="dxa"/>
          </w:tcPr>
          <w:p w:rsid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>
              <w:rPr>
                <w:sz w:val="24"/>
                <w:szCs w:val="24"/>
              </w:rPr>
              <w:t>1</w:t>
            </w:r>
            <w:r w:rsidRPr="006D4BB7">
              <w:rPr>
                <w:sz w:val="24"/>
                <w:szCs w:val="24"/>
              </w:rPr>
              <w:t>.</w:t>
            </w:r>
          </w:p>
        </w:tc>
        <w:tc>
          <w:tcPr>
            <w:tcW w:w="1689" w:type="dxa"/>
          </w:tcPr>
          <w:p w:rsidR="00A94784" w:rsidRPr="002B721B" w:rsidRDefault="00A94784" w:rsidP="00F453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-40" w:right="154" w:firstLine="40"/>
              <w:rPr>
                <w:sz w:val="24"/>
                <w:szCs w:val="24"/>
              </w:rPr>
            </w:pPr>
            <w:r w:rsidRPr="006D4BB7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б</w:t>
            </w:r>
            <w:r w:rsidRPr="006D4BB7">
              <w:rPr>
                <w:sz w:val="24"/>
                <w:szCs w:val="24"/>
              </w:rPr>
              <w:t>лагоустроенных общественных территорий</w:t>
            </w:r>
          </w:p>
        </w:tc>
        <w:tc>
          <w:tcPr>
            <w:tcW w:w="425" w:type="dxa"/>
          </w:tcPr>
          <w:p w:rsidR="00A94784" w:rsidRP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z w:val="22"/>
                <w:szCs w:val="22"/>
              </w:rPr>
              <w:t>ед.</w:t>
            </w:r>
          </w:p>
        </w:tc>
        <w:tc>
          <w:tcPr>
            <w:tcW w:w="709" w:type="dxa"/>
          </w:tcPr>
          <w:p w:rsidR="00A94784" w:rsidRP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A94784" w:rsidRP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A94784" w:rsidRP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A94784" w:rsidRP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 xml:space="preserve">4 </w:t>
            </w:r>
          </w:p>
        </w:tc>
        <w:tc>
          <w:tcPr>
            <w:tcW w:w="708" w:type="dxa"/>
          </w:tcPr>
          <w:p w:rsidR="00A94784" w:rsidRP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A94784" w:rsidRP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A94784" w:rsidRP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7*</w:t>
            </w:r>
          </w:p>
        </w:tc>
        <w:tc>
          <w:tcPr>
            <w:tcW w:w="709" w:type="dxa"/>
          </w:tcPr>
          <w:p w:rsidR="00A94784" w:rsidRP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8*</w:t>
            </w:r>
          </w:p>
        </w:tc>
        <w:tc>
          <w:tcPr>
            <w:tcW w:w="708" w:type="dxa"/>
          </w:tcPr>
          <w:p w:rsidR="00A94784" w:rsidRP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8*</w:t>
            </w:r>
          </w:p>
        </w:tc>
      </w:tr>
      <w:tr w:rsidR="00A94784" w:rsidTr="00A94784">
        <w:trPr>
          <w:trHeight w:val="2372"/>
        </w:trPr>
        <w:tc>
          <w:tcPr>
            <w:tcW w:w="438" w:type="dxa"/>
          </w:tcPr>
          <w:p w:rsid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Pr="006D4BB7">
              <w:rPr>
                <w:sz w:val="24"/>
                <w:szCs w:val="24"/>
              </w:rPr>
              <w:t>.</w:t>
            </w:r>
          </w:p>
        </w:tc>
        <w:tc>
          <w:tcPr>
            <w:tcW w:w="1689" w:type="dxa"/>
          </w:tcPr>
          <w:p w:rsid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Доля благоустроенных общественных   территорий   от общего количества</w:t>
            </w:r>
          </w:p>
        </w:tc>
        <w:tc>
          <w:tcPr>
            <w:tcW w:w="425" w:type="dxa"/>
          </w:tcPr>
          <w:p w:rsidR="00A94784" w:rsidRP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</w:tcPr>
          <w:p w:rsidR="00A94784" w:rsidRP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12,5</w:t>
            </w:r>
          </w:p>
        </w:tc>
        <w:tc>
          <w:tcPr>
            <w:tcW w:w="708" w:type="dxa"/>
          </w:tcPr>
          <w:p w:rsidR="00A94784" w:rsidRP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25,0</w:t>
            </w:r>
          </w:p>
        </w:tc>
        <w:tc>
          <w:tcPr>
            <w:tcW w:w="851" w:type="dxa"/>
          </w:tcPr>
          <w:p w:rsidR="00A94784" w:rsidRP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37,5</w:t>
            </w:r>
          </w:p>
        </w:tc>
        <w:tc>
          <w:tcPr>
            <w:tcW w:w="709" w:type="dxa"/>
          </w:tcPr>
          <w:p w:rsidR="00A94784" w:rsidRP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50</w:t>
            </w:r>
          </w:p>
        </w:tc>
        <w:tc>
          <w:tcPr>
            <w:tcW w:w="708" w:type="dxa"/>
          </w:tcPr>
          <w:p w:rsidR="00A94784" w:rsidRP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75</w:t>
            </w:r>
          </w:p>
        </w:tc>
        <w:tc>
          <w:tcPr>
            <w:tcW w:w="709" w:type="dxa"/>
          </w:tcPr>
          <w:p w:rsidR="00A94784" w:rsidRP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75</w:t>
            </w:r>
          </w:p>
        </w:tc>
        <w:tc>
          <w:tcPr>
            <w:tcW w:w="709" w:type="dxa"/>
          </w:tcPr>
          <w:p w:rsidR="00A94784" w:rsidRP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87,5</w:t>
            </w:r>
          </w:p>
        </w:tc>
        <w:tc>
          <w:tcPr>
            <w:tcW w:w="709" w:type="dxa"/>
          </w:tcPr>
          <w:p w:rsidR="00A94784" w:rsidRP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100</w:t>
            </w:r>
          </w:p>
        </w:tc>
        <w:tc>
          <w:tcPr>
            <w:tcW w:w="708" w:type="dxa"/>
          </w:tcPr>
          <w:p w:rsidR="00A94784" w:rsidRP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100</w:t>
            </w:r>
          </w:p>
        </w:tc>
      </w:tr>
    </w:tbl>
    <w:p w:rsidR="005958F6" w:rsidRDefault="005958F6" w:rsidP="005958F6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* Значение целевого показателя подлежит уточнению по мере принятия нормативных правовых актов о выделении (распределении) денежных средств из федерального и областного бюджетов, а также по мере формирования </w:t>
      </w:r>
      <w:r w:rsidR="00EF4C2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П</w:t>
      </w:r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рограммы на соответствующие годы.</w:t>
      </w:r>
    </w:p>
    <w:p w:rsidR="005958F6" w:rsidRDefault="005F6792" w:rsidP="00F57856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2676C" w:rsidRDefault="00C2676C" w:rsidP="00F57856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6A48A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дворовых территорий, на которых необходимо проведение работ по благоустройству.</w:t>
      </w:r>
    </w:p>
    <w:p w:rsidR="00F57856" w:rsidRPr="00BC2F2D" w:rsidRDefault="00F57856" w:rsidP="00F57856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9"/>
      </w:tblGrid>
      <w:tr w:rsidR="00BC2F2D" w:rsidRPr="00BC2F2D" w:rsidTr="00310EB2">
        <w:trPr>
          <w:trHeight w:val="982"/>
        </w:trPr>
        <w:tc>
          <w:tcPr>
            <w:tcW w:w="10137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7083" w:type="dxa"/>
              <w:tblInd w:w="5" w:type="dxa"/>
              <w:tblLook w:val="04A0" w:firstRow="1" w:lastRow="0" w:firstColumn="1" w:lastColumn="0" w:noHBand="0" w:noVBand="1"/>
            </w:tblPr>
            <w:tblGrid>
              <w:gridCol w:w="7083"/>
            </w:tblGrid>
            <w:tr w:rsidR="00BC2F2D" w:rsidRPr="00BC2F2D" w:rsidTr="00F45300">
              <w:trPr>
                <w:trHeight w:val="411"/>
              </w:trPr>
              <w:tc>
                <w:tcPr>
                  <w:tcW w:w="7083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пер. Кооперативный, д. 11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пер. Ф. Энгельса, д. 1а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пер. Ф. Энгельса, д. 2а</w:t>
                  </w:r>
                </w:p>
                <w:p w:rsid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пер. Ф. Энгельса, д. 7</w:t>
                  </w:r>
                </w:p>
                <w:p w:rsidR="009E1D09" w:rsidRPr="00BC2F2D" w:rsidRDefault="009E1D09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1D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пер. Ф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рунзе</w:t>
                  </w:r>
                  <w:r w:rsidRPr="009E1D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д.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проезд Станционный, д. 12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Волжская 1-я, д. 10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Волжская 1-я, д. 11</w:t>
                  </w:r>
                </w:p>
                <w:p w:rsid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Восточная, д. 3</w:t>
                  </w:r>
                </w:p>
                <w:p w:rsidR="009E1D09" w:rsidRPr="00BC2F2D" w:rsidRDefault="009E1D09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1D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В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асилевский </w:t>
                  </w:r>
                  <w:r w:rsidR="008703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фабрики двор, д.5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Дружбы, д. 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Дружбы, д. 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Дружбы, д. 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Коминтерновская, д. 34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Коминтерновская, д. 65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Коминтерновская, д. 67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Коминтерновская, д. 69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Коминтерновская, д. 71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Костромская, д. 24а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Костромская, д. 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Льнянщиков, д. 17 (ТСЖ "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Льнянщики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17")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Льнянщиков, д. 18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Льнянщиков, д. 19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Льнянщиков, д. 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Льнянщиков, д. 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Б.Московская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Б.Московская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Б.Московская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6а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Б.Московская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8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М.Московская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Пролетарская, д. 1 (ЖК "Юбилейный")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10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г. Приволжск, ул. Революционная, д. 106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Революционная, д.106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д.108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124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129 (ТСЖ "Восход")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132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171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91</w:t>
                  </w:r>
                </w:p>
                <w:p w:rsid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1</w:t>
                  </w:r>
                  <w:r w:rsidR="009E1D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корп.1</w:t>
                  </w:r>
                </w:p>
                <w:p w:rsidR="009E1D09" w:rsidRDefault="009E1D09" w:rsidP="009E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корп.2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13а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17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1а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21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Советская, д. 23 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25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Соколова, д. </w:t>
                  </w:r>
                  <w:r w:rsidR="00597A31"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 (</w:t>
                  </w: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ТСЖ "Сокол")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Социалистическая, д. 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Ст. Проезд, д. 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Техническая, д. 12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Техническая, д. 16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Техническая, д. 17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Ф. Энгельса, д. 16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Ф. Энгельса, д. 18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10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1а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8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Фрунзе, д. 10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Фрунзе, д. 11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18</w:t>
                  </w:r>
                </w:p>
                <w:p w:rsidR="00BC2F2D" w:rsidRPr="00BC2F2D" w:rsidRDefault="00BC2F2D" w:rsidP="00F453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Фурманова, д. </w:t>
                  </w:r>
                  <w:r w:rsidR="009E1D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BC2F2D" w:rsidRPr="00BC2F2D" w:rsidRDefault="009E1D09" w:rsidP="009E1D09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 xml:space="preserve">  </w:t>
            </w:r>
            <w:r w:rsidRPr="009E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Приволжск, ул. Фурманова, д. 21</w:t>
            </w:r>
          </w:p>
        </w:tc>
      </w:tr>
    </w:tbl>
    <w:p w:rsidR="00BC2F2D" w:rsidRPr="00BC2F2D" w:rsidRDefault="00BC2F2D" w:rsidP="00BC2F2D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DA2616" w:rsidRDefault="00DA2616" w:rsidP="00DA2616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2676C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6A48A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26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территорий, на которых необходимо проведение работ по благоустройству.</w:t>
      </w:r>
    </w:p>
    <w:p w:rsidR="00C2676C" w:rsidRDefault="00C2676C" w:rsidP="00C2676C">
      <w:pPr>
        <w:tabs>
          <w:tab w:val="num" w:pos="2520"/>
        </w:tabs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9A1" w:rsidRPr="00BC2F2D" w:rsidRDefault="000A29A1" w:rsidP="00C2676C">
      <w:pPr>
        <w:tabs>
          <w:tab w:val="num" w:pos="2520"/>
        </w:tabs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8919"/>
      </w:tblGrid>
      <w:tr w:rsidR="00A541D8" w:rsidTr="00C2676C">
        <w:trPr>
          <w:trHeight w:val="406"/>
        </w:trPr>
        <w:tc>
          <w:tcPr>
            <w:tcW w:w="10138" w:type="dxa"/>
          </w:tcPr>
          <w:p w:rsidR="00A541D8" w:rsidRPr="00C2676C" w:rsidRDefault="00A541D8" w:rsidP="00C2676C">
            <w:pPr>
              <w:widowControl w:val="0"/>
              <w:suppressAutoHyphens/>
              <w:jc w:val="center"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lastRenderedPageBreak/>
              <w:t>Общественные территории:</w:t>
            </w:r>
          </w:p>
        </w:tc>
      </w:tr>
      <w:tr w:rsidR="00A541D8" w:rsidTr="00F45300">
        <w:trPr>
          <w:trHeight w:val="1621"/>
        </w:trPr>
        <w:tc>
          <w:tcPr>
            <w:tcW w:w="10138" w:type="dxa"/>
            <w:tcBorders>
              <w:bottom w:val="single" w:sz="4" w:space="0" w:color="auto"/>
            </w:tcBorders>
          </w:tcPr>
          <w:p w:rsidR="00BC569F" w:rsidRDefault="00BC569F" w:rsidP="00CE23D5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CE23D5" w:rsidRDefault="00CE23D5" w:rsidP="00CE23D5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>-</w:t>
            </w:r>
            <w:r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 xml:space="preserve"> </w:t>
            </w:r>
            <w:r w:rsidRPr="00BC2F2D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>Василевский парк</w:t>
            </w:r>
            <w:r w:rsidR="007B0727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 xml:space="preserve"> (1 этап)</w:t>
            </w:r>
          </w:p>
          <w:p w:rsidR="00CE23D5" w:rsidRPr="00BC2F2D" w:rsidRDefault="00CE23D5" w:rsidP="00CE23D5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CE23D5" w:rsidRDefault="00CE23D5" w:rsidP="00CE23D5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>- аллея Победы (ул. Фурманова у д.11)</w:t>
            </w:r>
          </w:p>
          <w:p w:rsidR="00A541D8" w:rsidRPr="002070CD" w:rsidRDefault="00A541D8" w:rsidP="002070CD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</w:p>
        </w:tc>
      </w:tr>
    </w:tbl>
    <w:p w:rsidR="00666293" w:rsidRDefault="00385D57" w:rsidP="00666293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</w:t>
      </w:r>
      <w:r w:rsidR="0066629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2024 года за счет средств указанных лиц в соответствии с заключенными соглашениями с органами  местного самоуправления – будет формироваться по мере заключения администрацией Приволжского муниципального района соглашений с собственниками.</w:t>
      </w:r>
    </w:p>
    <w:p w:rsidR="00666293" w:rsidRDefault="00666293" w:rsidP="00666293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2024 года в соответствии с требованиями утвержденных в Приволжском городском поселении правил благоустройства согласно приложению 6.</w:t>
      </w:r>
    </w:p>
    <w:p w:rsidR="00666293" w:rsidRDefault="00666293" w:rsidP="00666293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Земельные участки, образованные под многоквартирными домами поставлены на кадастровый учет.</w:t>
      </w:r>
    </w:p>
    <w:p w:rsidR="00666293" w:rsidRDefault="00666293" w:rsidP="00666293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bookmarkStart w:id="7" w:name="_Hlk36035446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М</w:t>
      </w:r>
      <w:r w:rsidRPr="00E863A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софинансируются из областного бюджета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bookmarkEnd w:id="7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согласно приложению 7.</w:t>
      </w:r>
    </w:p>
    <w:p w:rsidR="00962DAB" w:rsidRDefault="00666293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9B4B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Мероприятия по благоустройству территорий должны проводиться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населения, включать в себя мероприятия по преобразованию отрасли городского хозяйства посредством внедрения цифровых технологий и платформенных решений из перечня мероприятий, предусмотренных методическими рекомендациями по цифровизации городского хозяйства, </w:t>
      </w:r>
      <w:r w:rsidRPr="009B4BDD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утверждаемыми Министерством строительства и жилищно-коммунального хозяйства Российской Федерации.</w:t>
      </w:r>
    </w:p>
    <w:p w:rsidR="002070CD" w:rsidRDefault="002070CD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2070CD" w:rsidRDefault="002070CD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2070CD" w:rsidRDefault="002070CD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CB412F" w:rsidRDefault="00CB412F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A29A1" w:rsidRDefault="000A29A1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A29A1" w:rsidRDefault="000A29A1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A29A1" w:rsidRDefault="000A29A1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A29A1" w:rsidRDefault="000A29A1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A29A1" w:rsidRDefault="000A29A1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A29A1" w:rsidRDefault="000A29A1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A29A1" w:rsidRDefault="000A29A1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A29A1" w:rsidRDefault="000A29A1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A29A1" w:rsidRDefault="000A29A1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A29A1" w:rsidRDefault="000A29A1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A29A1" w:rsidRDefault="000A29A1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A29A1" w:rsidRDefault="000A29A1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A29A1" w:rsidRDefault="000A29A1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A29A1" w:rsidRDefault="000A29A1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A29A1" w:rsidRDefault="000A29A1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A29A1" w:rsidRDefault="000A29A1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A29A1" w:rsidRDefault="000A29A1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A29A1" w:rsidRDefault="000A29A1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A29A1" w:rsidRDefault="000A29A1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A29A1" w:rsidRDefault="000A29A1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A29A1" w:rsidRDefault="000A29A1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A29A1" w:rsidRDefault="000A29A1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A94784" w:rsidRDefault="00A94784" w:rsidP="002070CD">
      <w:pPr>
        <w:spacing w:after="120"/>
        <w:jc w:val="both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DF59E1" w:rsidRPr="00DF59E1" w:rsidRDefault="00DF59E1" w:rsidP="00B2729B">
      <w:pPr>
        <w:spacing w:after="0"/>
        <w:jc w:val="right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  <w:r w:rsidRPr="00DF59E1"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lastRenderedPageBreak/>
        <w:t>Приложение 1</w:t>
      </w:r>
    </w:p>
    <w:p w:rsidR="00DF59E1" w:rsidRPr="00DF59E1" w:rsidRDefault="00DF59E1" w:rsidP="00B2729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t xml:space="preserve"> к подпрограмме</w:t>
      </w: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«Формирование современной </w:t>
      </w: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городской среды на территории</w:t>
      </w: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Приволжского городского поселения»</w:t>
      </w: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59E1" w:rsidRPr="00DF59E1" w:rsidRDefault="00DF59E1" w:rsidP="00DF59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Ориентировочные (примерные) единичные расценки на элементы благоустройства дворовых территорий</w:t>
      </w:r>
    </w:p>
    <w:tbl>
      <w:tblPr>
        <w:tblW w:w="916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39"/>
        <w:gridCol w:w="1555"/>
        <w:gridCol w:w="1293"/>
        <w:gridCol w:w="1282"/>
      </w:tblGrid>
      <w:tr w:rsidR="00DF59E1" w:rsidRPr="00DF59E1" w:rsidTr="00D964E2">
        <w:trPr>
          <w:trHeight w:val="360"/>
          <w:tblCellSpacing w:w="0" w:type="dxa"/>
          <w:jc w:val="center"/>
        </w:trPr>
        <w:tc>
          <w:tcPr>
            <w:tcW w:w="503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1555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5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40" w:lineRule="auto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Единичная расценка, руб.</w:t>
            </w:r>
          </w:p>
        </w:tc>
      </w:tr>
      <w:tr w:rsidR="00DF59E1" w:rsidRPr="00DF59E1" w:rsidTr="00D964E2">
        <w:trPr>
          <w:trHeight w:val="210"/>
          <w:tblCellSpacing w:w="0" w:type="dxa"/>
          <w:jc w:val="center"/>
        </w:trPr>
        <w:tc>
          <w:tcPr>
            <w:tcW w:w="503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40" w:lineRule="auto"/>
              <w:ind w:left="112" w:right="6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бордюром</w:t>
            </w:r>
          </w:p>
        </w:tc>
        <w:tc>
          <w:tcPr>
            <w:tcW w:w="12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F59E1" w:rsidRPr="00DF59E1" w:rsidRDefault="00DF59E1" w:rsidP="00DF59E1">
            <w:pPr>
              <w:spacing w:after="0" w:line="240" w:lineRule="auto"/>
              <w:ind w:left="112" w:right="6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бордюра</w:t>
            </w:r>
          </w:p>
        </w:tc>
      </w:tr>
      <w:tr w:rsidR="00DF59E1" w:rsidRPr="00DF59E1" w:rsidTr="00D964E2">
        <w:trPr>
          <w:trHeight w:val="660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Ремонт внутриквартального, дворового проезда с асфальтобетонным покрытием: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360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 щебнем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2 411,00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1 513,00</w:t>
            </w:r>
          </w:p>
        </w:tc>
      </w:tr>
      <w:tr w:rsidR="00DF59E1" w:rsidRPr="00DF59E1" w:rsidTr="00D964E2">
        <w:trPr>
          <w:trHeight w:val="321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без щебня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2 171,00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1273,00</w:t>
            </w:r>
          </w:p>
        </w:tc>
      </w:tr>
      <w:tr w:rsidR="00DF59E1" w:rsidRPr="00DF59E1" w:rsidTr="00D964E2">
        <w:trPr>
          <w:trHeight w:val="795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Ремонт асфальтобетонного покрытия к подъезду: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349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 щебнем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1 371,00</w:t>
            </w:r>
          </w:p>
        </w:tc>
      </w:tr>
      <w:tr w:rsidR="00DF59E1" w:rsidRPr="00DF59E1" w:rsidTr="00D964E2">
        <w:trPr>
          <w:trHeight w:val="330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без щебня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tabs>
                <w:tab w:val="left" w:pos="1080"/>
              </w:tabs>
              <w:spacing w:before="100" w:beforeAutospacing="1" w:after="100" w:afterAutospacing="1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1 423,00</w:t>
            </w:r>
          </w:p>
        </w:tc>
      </w:tr>
      <w:tr w:rsidR="00DF59E1" w:rsidRPr="00DF59E1" w:rsidTr="0036692E">
        <w:trPr>
          <w:trHeight w:val="562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Устройство тротуарной плитки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3 780,00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3 333,00</w:t>
            </w:r>
          </w:p>
        </w:tc>
      </w:tr>
      <w:tr w:rsidR="00DF59E1" w:rsidRPr="00DF59E1" w:rsidTr="0036692E">
        <w:trPr>
          <w:trHeight w:val="562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почвы для устройства партерного и обыкновенного газона с внесением растительной земли слоем 15 см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194CD9" w:rsidRDefault="00194CD9" w:rsidP="00502498">
      <w:pPr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:rsidR="00EF4C22" w:rsidRDefault="00EF4C22" w:rsidP="00502498">
      <w:pPr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:rsidR="00EF4C22" w:rsidRDefault="00EF4C22" w:rsidP="00502498">
      <w:pPr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:rsidR="00C2570F" w:rsidRDefault="00C2570F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2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подпрограмме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современной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 среды на</w:t>
      </w: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666293" w:rsidRPr="00DF59E1" w:rsidRDefault="00666293" w:rsidP="00666293">
      <w:pPr>
        <w:spacing w:after="120"/>
        <w:jc w:val="right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8" w:name="Par29"/>
      <w:bookmarkEnd w:id="8"/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разработки, обсуждения с заинтересованными лицами и утверждения дизайн-проектов благоустройства дворовой территории, включаемых в муниципальную подпрограмму «</w:t>
      </w: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современной городской среды на территории Приволжского городского поселения»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Настоящий порядок устанавливает процедуру разработки, обсуждения с заинтересованными лицами и утверждения дизайн-проектов благоустройства дворовой территории, включаемых в муниципальную подпрограмму «</w:t>
      </w:r>
      <w:r w:rsidRPr="00DF5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современной городской среды на территории Приволжского городского поселения»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Порядок).</w:t>
      </w:r>
    </w:p>
    <w:p w:rsidR="00B97F92" w:rsidRDefault="00666293" w:rsidP="00B97F92">
      <w:pPr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настоящем Порядке используются следующие понятия:</w:t>
      </w:r>
    </w:p>
    <w:p w:rsidR="00B97F92" w:rsidRDefault="00666293" w:rsidP="00B97F92">
      <w:pPr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Дворовая территория - совокупность территории, прилегающих к многоквартирному дому,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666293" w:rsidRPr="00DF59E1" w:rsidRDefault="00666293" w:rsidP="00B97F92">
      <w:pPr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Разработка дизайн - проекта обеспечивается отделом архитектуры и градостроительства администрации Приволжского муниципального района или проектной организацией, имеющей соответствующие лицензии на данный вид деятельности.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Дизайн-проект разрабатывается в отношении дворовых территорий, прошедших отбор, исходя из даты представления предложений заинтересованных лиц в пределах выделенных лимитов бюджетных ассигнований. </w:t>
      </w:r>
    </w:p>
    <w:p w:rsidR="00666293" w:rsidRPr="00DF59E1" w:rsidRDefault="00666293" w:rsidP="0066629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дизайн - проект включается текстовое и визуальное описание проекта благоустройства, в том числе концепция проекта и перечень элементов благоустройства, предполагаемых к размещению на соответствующей территории.</w:t>
      </w:r>
    </w:p>
    <w:p w:rsidR="00666293" w:rsidRPr="00DF59E1" w:rsidRDefault="00666293" w:rsidP="0066629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дизайн-проекта зависит от вида и состава планируемых работ. Дизайн-проект  может быть подготовлен в  виде проектно-сметной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документации или  в упрощенном виде - изображение дворовой территории на топографической съемке в масштабе с отображением текстового и визуального описания проекта  благоустройства дворовой территории и техническому оснащению площадок исходя из минимального и дополнительного перечней работ, с описанием работ и мероприятий, предлагаемых к выполнению, со сметным расчетом  стоимости работ исходя из единичных расценок.  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Разработка дизайн - проекта включает следующие стадии: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Осмотр дворовой территории, предлагаемой к благоустройству, совместно с представителем заинтересованных лиц.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6.2. Разработка дизайн – проекта.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6.3. Согласование дизайн-проекта благоустройства дворовой территории с представителями заинтересованных лиц.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6.4. Утверждение дизайн-проекта общественной муниципальной комиссией</w:t>
      </w:r>
    </w:p>
    <w:p w:rsidR="00962DAB" w:rsidRPr="00DF59E1" w:rsidRDefault="00962DAB" w:rsidP="00962DAB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 - проект утверждается общественной комиссией</w:t>
      </w: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утвержденной постановлением администрации Приволжского муниципального района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254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-п.</w:t>
      </w:r>
    </w:p>
    <w:p w:rsidR="00666293" w:rsidRPr="00DF59E1" w:rsidRDefault="00666293" w:rsidP="006662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9" w:name="Par46"/>
      <w:bookmarkEnd w:id="9"/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Pr="00DF59E1" w:rsidRDefault="00666293" w:rsidP="00666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293" w:rsidRPr="00DF59E1" w:rsidRDefault="00666293" w:rsidP="00666293">
      <w:pPr>
        <w:spacing w:after="120"/>
        <w:jc w:val="right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F45300" w:rsidRDefault="00F45300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EF4C22" w:rsidRPr="00DF59E1" w:rsidRDefault="00EF4C22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3</w:t>
      </w:r>
    </w:p>
    <w:p w:rsidR="00DF59E1" w:rsidRPr="00DF59E1" w:rsidRDefault="00DF59E1" w:rsidP="00DF5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подпрограмме</w:t>
      </w:r>
    </w:p>
    <w:p w:rsidR="00DF59E1" w:rsidRPr="00DF59E1" w:rsidRDefault="00DF59E1" w:rsidP="00DF5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современной </w:t>
      </w:r>
    </w:p>
    <w:p w:rsidR="00DF59E1" w:rsidRPr="00DF59E1" w:rsidRDefault="00DF59E1" w:rsidP="00DF5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 среды на</w:t>
      </w: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DF59E1" w:rsidRPr="00DF59E1" w:rsidRDefault="00DF59E1" w:rsidP="00DF5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DF59E1" w:rsidRPr="00DF59E1" w:rsidRDefault="00DF59E1" w:rsidP="00DF5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Минимальный перечень работ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по благоустройству дворовых территорий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многоквартирных домов</w:t>
      </w:r>
    </w:p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4"/>
        <w:gridCol w:w="4872"/>
      </w:tblGrid>
      <w:tr w:rsidR="00DF59E1" w:rsidRPr="00DF59E1" w:rsidTr="00B97F92">
        <w:trPr>
          <w:trHeight w:val="330"/>
        </w:trPr>
        <w:tc>
          <w:tcPr>
            <w:tcW w:w="8926" w:type="dxa"/>
            <w:gridSpan w:val="2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Виды работ</w:t>
            </w:r>
          </w:p>
        </w:tc>
      </w:tr>
      <w:tr w:rsidR="00DF59E1" w:rsidRPr="00DF59E1" w:rsidTr="00B97F92">
        <w:trPr>
          <w:trHeight w:val="264"/>
        </w:trPr>
        <w:tc>
          <w:tcPr>
            <w:tcW w:w="8926" w:type="dxa"/>
            <w:gridSpan w:val="2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Ремонт дворовых проездов</w:t>
            </w:r>
          </w:p>
        </w:tc>
      </w:tr>
      <w:tr w:rsidR="00DF59E1" w:rsidRPr="00DF59E1" w:rsidTr="00B97F92">
        <w:trPr>
          <w:trHeight w:val="269"/>
        </w:trPr>
        <w:tc>
          <w:tcPr>
            <w:tcW w:w="8926" w:type="dxa"/>
            <w:gridSpan w:val="2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освещения дворовых территорий</w:t>
            </w: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258"/>
        </w:trPr>
        <w:tc>
          <w:tcPr>
            <w:tcW w:w="8926" w:type="dxa"/>
            <w:gridSpan w:val="2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 скамеек</w:t>
            </w: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2530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47875" cy="204787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2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Скамья без спинки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tbl>
            <w:tblPr>
              <w:tblW w:w="4982" w:type="dxa"/>
              <w:tblInd w:w="341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842"/>
              <w:gridCol w:w="3140"/>
            </w:tblGrid>
            <w:tr w:rsidR="00DF59E1" w:rsidRPr="00DF59E1" w:rsidTr="00D964E2">
              <w:tc>
                <w:tcPr>
                  <w:tcW w:w="18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3140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Длина скамейки - 1,5 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Ширина – 380 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Высота - 680 мм.</w:t>
                  </w: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2741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05025" cy="21050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2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Скамья без спинки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4841" w:type="dxa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843"/>
              <w:gridCol w:w="2998"/>
            </w:tblGrid>
            <w:tr w:rsidR="00DF59E1" w:rsidRPr="00DF59E1" w:rsidTr="00D964E2">
              <w:tc>
                <w:tcPr>
                  <w:tcW w:w="1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2998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B97F92" w:rsidRDefault="00DF59E1" w:rsidP="00B97F92">
                  <w:pPr>
                    <w:spacing w:after="0" w:line="240" w:lineRule="auto"/>
                    <w:ind w:left="-49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Длина скамейки - 2,0 м;</w:t>
                  </w:r>
                </w:p>
                <w:p w:rsidR="00B97F92" w:rsidRDefault="00DF59E1" w:rsidP="00B97F92">
                  <w:pPr>
                    <w:spacing w:after="0" w:line="240" w:lineRule="auto"/>
                    <w:ind w:left="-49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Ширина – 385 мм;</w:t>
                  </w:r>
                </w:p>
                <w:p w:rsidR="00DF59E1" w:rsidRPr="00DF59E1" w:rsidRDefault="00DF59E1" w:rsidP="00B97F92">
                  <w:pPr>
                    <w:spacing w:after="0" w:line="240" w:lineRule="auto"/>
                    <w:ind w:left="-49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Высота – 660 мм.</w:t>
                  </w:r>
                </w:p>
              </w:tc>
            </w:tr>
            <w:tr w:rsidR="00DF59E1" w:rsidRPr="00DF59E1" w:rsidTr="00D964E2">
              <w:tc>
                <w:tcPr>
                  <w:tcW w:w="1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98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3795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 xml:space="preserve">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85950" cy="18859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2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Скамья со спинкой 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756"/>
              <w:gridCol w:w="2837"/>
            </w:tblGrid>
            <w:tr w:rsidR="00DF59E1" w:rsidRPr="00DF59E1" w:rsidTr="00D964E2">
              <w:trPr>
                <w:trHeight w:val="434"/>
              </w:trPr>
              <w:tc>
                <w:tcPr>
                  <w:tcW w:w="17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2837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B97F92">
                  <w:pPr>
                    <w:spacing w:after="0" w:line="240" w:lineRule="auto"/>
                    <w:ind w:left="-49" w:right="451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Длина скамейки</w:t>
                  </w:r>
                  <w:r w:rsidR="00B97F92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-</w:t>
                  </w: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2,085 м;</w:t>
                  </w: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Ширина - </w:t>
                  </w:r>
                  <w:proofErr w:type="gramStart"/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770  мм</w:t>
                  </w:r>
                  <w:proofErr w:type="gramEnd"/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;</w:t>
                  </w: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br/>
                    <w:t>Высота - 975  мм.</w:t>
                  </w:r>
                </w:p>
              </w:tc>
            </w:tr>
            <w:tr w:rsidR="00DF59E1" w:rsidRPr="00DF59E1" w:rsidTr="00D964E2">
              <w:trPr>
                <w:trHeight w:val="434"/>
              </w:trPr>
              <w:tc>
                <w:tcPr>
                  <w:tcW w:w="17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37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B97F92">
                  <w:pPr>
                    <w:spacing w:after="0" w:line="240" w:lineRule="auto"/>
                    <w:ind w:left="-49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F59E1" w:rsidRPr="00DF59E1" w:rsidTr="00D964E2">
              <w:trPr>
                <w:trHeight w:val="434"/>
              </w:trPr>
              <w:tc>
                <w:tcPr>
                  <w:tcW w:w="17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7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B97F92">
                  <w:pPr>
                    <w:spacing w:after="0" w:line="240" w:lineRule="auto"/>
                    <w:ind w:left="-243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314"/>
        </w:trPr>
        <w:tc>
          <w:tcPr>
            <w:tcW w:w="8926" w:type="dxa"/>
            <w:gridSpan w:val="2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 урн</w:t>
            </w: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1936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33525" cy="15335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2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Урна металлическая 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«Деревянный декор»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843"/>
              <w:gridCol w:w="2977"/>
            </w:tblGrid>
            <w:tr w:rsidR="00DF59E1" w:rsidRPr="00DF59E1" w:rsidTr="00D964E2">
              <w:tc>
                <w:tcPr>
                  <w:tcW w:w="1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2977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Высота - 665мм;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Ширина - 420 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Объем: 10 л</w:t>
                  </w: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2569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09725" cy="16097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2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Урна для мусора 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843"/>
              <w:gridCol w:w="2693"/>
            </w:tblGrid>
            <w:tr w:rsidR="00DF59E1" w:rsidRPr="00DF59E1" w:rsidTr="00D964E2">
              <w:tc>
                <w:tcPr>
                  <w:tcW w:w="1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2693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Высота - 540 м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Ширина – 400 мм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Объем: 20 л</w:t>
                  </w: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2469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09725" cy="16097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2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Урна уличная 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985"/>
              <w:gridCol w:w="2126"/>
            </w:tblGrid>
            <w:tr w:rsidR="00DF59E1" w:rsidRPr="00DF59E1" w:rsidTr="00D964E2">
              <w:tc>
                <w:tcPr>
                  <w:tcW w:w="19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2126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Высота - 570 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Ширина - 480 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Объем: 40 л</w:t>
                  </w: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F4C22" w:rsidRDefault="00EF4C22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F4C22" w:rsidRDefault="00EF4C22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F4C22" w:rsidRDefault="00EF4C22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F4C22" w:rsidRDefault="00EF4C22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Дополнительный перечень работ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по благоустройству дворовых территорий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многоквартирных домов*</w:t>
      </w:r>
    </w:p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8109"/>
      </w:tblGrid>
      <w:tr w:rsidR="00DF59E1" w:rsidRPr="00DF59E1" w:rsidTr="00B97F9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1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видов работ</w:t>
            </w:r>
          </w:p>
        </w:tc>
      </w:tr>
      <w:tr w:rsidR="00DF59E1" w:rsidRPr="00DF59E1" w:rsidTr="00B97F9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09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 детских и (или) спортивных площадок</w:t>
            </w:r>
          </w:p>
        </w:tc>
      </w:tr>
      <w:tr w:rsidR="00DF59E1" w:rsidRPr="00DF59E1" w:rsidTr="00B97F9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09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 автомобильных парковок</w:t>
            </w:r>
          </w:p>
        </w:tc>
      </w:tr>
      <w:tr w:rsidR="00DF59E1" w:rsidRPr="00DF59E1" w:rsidTr="00B97F9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09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Озеленение дворовых территорий</w:t>
            </w:r>
          </w:p>
        </w:tc>
      </w:tr>
      <w:tr w:rsidR="00DF59E1" w:rsidRPr="00DF59E1" w:rsidTr="00B97F9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09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Устройство </w:t>
            </w:r>
            <w:proofErr w:type="spellStart"/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ливнеприемников</w:t>
            </w:r>
            <w:proofErr w:type="spellEnd"/>
          </w:p>
        </w:tc>
      </w:tr>
      <w:tr w:rsidR="00DF59E1" w:rsidRPr="00DF59E1" w:rsidTr="00B97F9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109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контейнерных площадок (устройство площадок для сбора и временного хранения отходов с установкой контейнеров, бункеров-накопителей, устройством ограждения и твердого основания)</w:t>
            </w:r>
          </w:p>
        </w:tc>
      </w:tr>
    </w:tbl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*Примечание: Данные виды работ выполняются по согласованию с собственниками МКД</w:t>
      </w:r>
    </w:p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Нормативная стоимость (единичные расценки) работ по благоустройству </w:t>
      </w:r>
      <w:r w:rsidR="00646F31"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дворовых территорий</w:t>
      </w: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входящих в состав минимального </w:t>
      </w:r>
      <w:r w:rsidR="00646F31"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перечня работ</w:t>
      </w: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1D77" w:rsidRDefault="000A1D77" w:rsidP="00DF59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Единичные расценки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на ремонт дворовых проездов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8833" w:type="dxa"/>
        <w:tblInd w:w="93" w:type="dxa"/>
        <w:tblLook w:val="04A0" w:firstRow="1" w:lastRow="0" w:firstColumn="1" w:lastColumn="0" w:noHBand="0" w:noVBand="1"/>
      </w:tblPr>
      <w:tblGrid>
        <w:gridCol w:w="724"/>
        <w:gridCol w:w="3006"/>
        <w:gridCol w:w="992"/>
        <w:gridCol w:w="2194"/>
        <w:gridCol w:w="1917"/>
      </w:tblGrid>
      <w:tr w:rsidR="00DF59E1" w:rsidRPr="00DF59E1" w:rsidTr="00243837">
        <w:trPr>
          <w:trHeight w:val="1038"/>
        </w:trPr>
        <w:tc>
          <w:tcPr>
            <w:tcW w:w="7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</w:t>
            </w:r>
            <w:proofErr w:type="spell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 в руб.</w:t>
            </w:r>
          </w:p>
        </w:tc>
      </w:tr>
      <w:tr w:rsidR="00DF59E1" w:rsidRPr="00DF59E1" w:rsidTr="00243837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Поднятие кирпичных горловин колодцев (без стоимости люка)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люк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2741,00</w:t>
            </w:r>
          </w:p>
        </w:tc>
      </w:tr>
      <w:tr w:rsidR="00DF59E1" w:rsidRPr="00DF59E1" w:rsidTr="00243837">
        <w:trPr>
          <w:trHeight w:val="9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деформированных а/бетонных покрытий фрезой толщ.5</w:t>
            </w:r>
            <w:proofErr w:type="gram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см(</w:t>
            </w:r>
            <w:proofErr w:type="gram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погрузкой и перевозкой на расстоянии до 10км)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37,00</w:t>
            </w:r>
          </w:p>
        </w:tc>
      </w:tr>
      <w:tr w:rsidR="00DF59E1" w:rsidRPr="00DF59E1" w:rsidTr="00243837">
        <w:trPr>
          <w:trHeight w:val="7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Разборка а/бетонного покрытия (с погрузкой экскаватором и перевозкой на расстоянии до 15км) толщ.10см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толщ.10см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117,00</w:t>
            </w:r>
          </w:p>
        </w:tc>
      </w:tr>
      <w:tr w:rsidR="00DF59E1" w:rsidRPr="00DF59E1" w:rsidTr="00243837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грунта с погрузкой на а/самосвал (с </w:t>
            </w: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первозкой</w:t>
            </w:r>
            <w:proofErr w:type="spell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расстоянии до 10км)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толщ.10см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139,00</w:t>
            </w:r>
          </w:p>
        </w:tc>
      </w:tr>
      <w:tr w:rsidR="00DF59E1" w:rsidRPr="00DF59E1" w:rsidTr="00243837">
        <w:trPr>
          <w:trHeight w:val="5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подстилающих и выравнивающих слоев из песка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толщ.10см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66,00</w:t>
            </w:r>
          </w:p>
        </w:tc>
      </w:tr>
      <w:tr w:rsidR="00DF59E1" w:rsidRPr="00DF59E1" w:rsidTr="00243837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подстилающих и выравнивающих слоев из щебня (с доставкой на расстоянии до 70км)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толщ.10см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169,00</w:t>
            </w:r>
          </w:p>
        </w:tc>
      </w:tr>
      <w:tr w:rsidR="00DF59E1" w:rsidRPr="00DF59E1" w:rsidTr="0024383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Розлив битума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  <w:proofErr w:type="spellEnd"/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1м2х0,0003тн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</w:tr>
      <w:tr w:rsidR="00DF59E1" w:rsidRPr="00DF59E1" w:rsidTr="00243837">
        <w:trPr>
          <w:trHeight w:val="8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выравнивающего слоя из а/бетона толщ.2,5см (нижний слой а/б марки П)-проезжая часть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  <w:proofErr w:type="spellEnd"/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1м2х0,025мх2,34тн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212,00</w:t>
            </w:r>
          </w:p>
        </w:tc>
      </w:tr>
      <w:tr w:rsidR="00DF59E1" w:rsidRPr="00DF59E1" w:rsidTr="00243837">
        <w:trPr>
          <w:trHeight w:val="7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300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а/</w:t>
            </w:r>
            <w:proofErr w:type="gram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бетонного  слоя</w:t>
            </w:r>
            <w:proofErr w:type="gram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а/бетона толщ.5 см </w:t>
            </w:r>
          </w:p>
          <w:p w:rsidR="00F45300" w:rsidRDefault="00F45300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(верхний слой а/б марки </w:t>
            </w:r>
            <w:proofErr w:type="spellStart"/>
            <w:proofErr w:type="gram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П,тип</w:t>
            </w:r>
            <w:proofErr w:type="spellEnd"/>
            <w:proofErr w:type="gram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В) -проезжая часть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468,00</w:t>
            </w:r>
          </w:p>
        </w:tc>
      </w:tr>
      <w:tr w:rsidR="00DF59E1" w:rsidRPr="00DF59E1" w:rsidTr="00243837">
        <w:trPr>
          <w:trHeight w:val="7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а/</w:t>
            </w:r>
            <w:proofErr w:type="gram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бетонного  слоя</w:t>
            </w:r>
            <w:proofErr w:type="gram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а/бетона толщ.4 см ( а/б марки </w:t>
            </w: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Ш,тип</w:t>
            </w:r>
            <w:proofErr w:type="spell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Д)-тротуар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411,00</w:t>
            </w:r>
          </w:p>
        </w:tc>
      </w:tr>
      <w:tr w:rsidR="00DF59E1" w:rsidRPr="00DF59E1" w:rsidTr="00243837">
        <w:trPr>
          <w:trHeight w:val="8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Разборка старого бортового камня (с погрузкой экскаватором и перевозкой на расстоянии до 15 км)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пог.м</w:t>
            </w:r>
            <w:proofErr w:type="spellEnd"/>
            <w:proofErr w:type="gramEnd"/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222,00</w:t>
            </w:r>
          </w:p>
        </w:tc>
      </w:tr>
      <w:tr w:rsidR="00DF59E1" w:rsidRPr="00DF59E1" w:rsidTr="00243837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нового бортового камня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пог.м</w:t>
            </w:r>
            <w:proofErr w:type="spellEnd"/>
            <w:proofErr w:type="gramEnd"/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923,00</w:t>
            </w:r>
          </w:p>
        </w:tc>
      </w:tr>
    </w:tbl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Единичные расценки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освещение дворовых территорий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провода по фасаду здания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кронштейна 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2 352,00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светильника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1 877,00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выключателя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фотоэлемента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распределительной коробки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труб гофра для защиты проводов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Затягивание провода в трубы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опоры СВ-110-5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2 765,00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Подвес провода СИП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светильника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провода с фасада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опоры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Сверление отверстий в кирпиче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отв.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ВВГ 3*2,5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34,27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ВВГ 3*1,5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21,12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Опора СВ-110-5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9 700,00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Фотоэлемент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Автоматический выключатель 16А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91,38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54,52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Гофротруба</w:t>
            </w:r>
            <w:proofErr w:type="spellEnd"/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4,91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полипропиленовая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Светодиодный светильник (с датчиком движения) накладной защитного исполнения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1 420,00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Светильник светодиодный </w:t>
            </w: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LED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5 750,00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Кронштейн для светильников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482,86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СИП 2*16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33,26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СИП 4*16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57,37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СИП 4*25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80,09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Изолента ПВХ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37,24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распределительная</w:t>
            </w: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(IP-54)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72,50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Клипса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7,96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Дюбель-гвоздь (быстрый монтаж)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Рейка </w:t>
            </w: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DIN</w:t>
            </w: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30см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17,95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Шина нулевая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347,93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Единичные расценки 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установку скамьи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установки скамьи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1 876,00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Скамья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1500*380*680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4 368,00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Скамья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2000*385*660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5 784,00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Скамья со спинкой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1985*715*955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11 450,00</w:t>
            </w:r>
          </w:p>
        </w:tc>
      </w:tr>
    </w:tbl>
    <w:p w:rsidR="00B2729B" w:rsidRPr="00BC569F" w:rsidRDefault="00B2729B" w:rsidP="00BC5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Единичные расценки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установку урны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   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установки урны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Урна наземная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Объем: 20л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400*300*540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3 469,00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Урна наземная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Объем: 40л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480*380*570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4 053,00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Урна с контейнером на бетонном </w:t>
            </w:r>
            <w:proofErr w:type="gram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основании  (</w:t>
            </w:r>
            <w:proofErr w:type="gram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не требуется)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420*420*665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3 267,00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Нормативная стоимость (единичные расценки) работ по благоустройству </w:t>
      </w:r>
      <w:proofErr w:type="gramStart"/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дворовых  территорий</w:t>
      </w:r>
      <w:proofErr w:type="gramEnd"/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входящих в состав дополнительного перечня таких работ</w:t>
      </w:r>
    </w:p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Единичные расценки на оборудование детских и спортивных площадок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горки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2 125,00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Горка малая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28 656,00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38 570,00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Горка большая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43 045,00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п</w:t>
            </w:r>
            <w:proofErr w:type="gram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карусели 6-ти местной «вращающаяся платформа»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3 144,00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Карусель 6-ти местная «вращающаяся платформа»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27 429,00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карусели 4-х местной с рулем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2 433,00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Карусель 4-х местная с рулем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31 500,00</w:t>
            </w:r>
          </w:p>
        </w:tc>
      </w:tr>
    </w:tbl>
    <w:p w:rsid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729B" w:rsidRPr="00DF59E1" w:rsidRDefault="00B2729B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карусели «круговая» малая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2 073,00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Карусель «круговая» малая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21 000,00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качели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4 470,00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Качели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13 800,00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Подвес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6 264,00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качели с подвесом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2 125,00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Качели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35 394,00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Качели «диван» с подвесом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28 387,00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качалки на пружине «дружба»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1 605,00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Качалка на пружине «дружба»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20 160,00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качалки-балансир «малая»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1 276,00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Качалка-балансир «малая»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12 120,00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спортивного оборудования «лиана»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1 363,00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Спортивное оборудование «лиана»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14 500,00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спортивного оборудования «лиана» большая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1 201,00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Спортивное оборудование «лиана» большая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12 467,00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спортивного оборудования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2 287,00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Спортивное оборудование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33 807,00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гимнастического комплекса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5 481,00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Гимнастический комплекс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41 273,00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гимнастического комплекса «петушок+»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2484,00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Гимнастический «петушок +»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17 606,00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домика-беседки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4 125,00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Домик-беседка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43 781,00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домика-беседки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3 342,00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Домик-беседка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24 765,00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домика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2 975,00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Домик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59 211,00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уличного тренажера «жим руками»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2 858,00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Уличный тренажер «жим руками»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18 150,00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уличного тренажера «жим руками»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2 513,00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Уличный тренажер «жим руками»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18 920,00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уличного тренажера «скамья для пресса»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1 685,00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Уличный тренажер «скамья для пресса»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16 301,00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1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уличного тренажера турникет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2 638,00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Уличный тренажер турникет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26 184,00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теннисного стола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3041,00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Теннисный стол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17 666,00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теневого навеса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5 737,00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Теневой навес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127 630,00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песочницы «кораблик»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4 705,00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Песочница «кораблик»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39 640,00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«скамьи для пресса»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1 304,00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«Скамья для пресса»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8 312,00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спортивной площадки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218 837,00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1 900 000,00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спортивной площадки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168 005,00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1 700 000,00</w:t>
            </w:r>
          </w:p>
        </w:tc>
      </w:tr>
    </w:tbl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Единичные расценки на озеленение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посадки деревьев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1 634,00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Посадочный материал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Каштан конский высотой 50-80 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Клен остролистный 100-150 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Липа мелкозернистая 100-150 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Рябина обыкновенная 100-150 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Сосна обыкновенная высота до 1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1 020,00</w:t>
            </w:r>
          </w:p>
        </w:tc>
      </w:tr>
      <w:tr w:rsidR="00DF59E1" w:rsidRPr="00DF59E1" w:rsidTr="00243837">
        <w:trPr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Ель(</w:t>
            </w:r>
            <w:proofErr w:type="gramEnd"/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смесь видов семейного происхождения)высотой0,5-1,0м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посадки деревьев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Посадочный материал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Сирень обыкновенная высотой 0,6-0,8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Чубушник (жасмин) высотой 0,4-0,6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Кизильник</w:t>
            </w:r>
            <w:proofErr w:type="gramEnd"/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блестящий высотой 1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Снежноягодник </w:t>
            </w:r>
            <w:proofErr w:type="spellStart"/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Доренбоза</w:t>
            </w:r>
            <w:proofErr w:type="spellEnd"/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(розовый) – высотой 0,5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Снежноягодник (белый) – высотой 0,5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устройство газонов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229,00</w:t>
            </w:r>
          </w:p>
        </w:tc>
      </w:tr>
    </w:tbl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устройства цветников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726,00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Посадочный материал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Гвоздика многолетняя гибридная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Ирис бородатый </w:t>
            </w: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германски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Флокс метельчатый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Бархатцы отклоненные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20,00х49 шт./м2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Гацания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Нью Дей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30,00х49 шт./м2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Сальвия Редди розовая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20,00х49 шт./м2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spellStart"/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липа,сосна</w:t>
            </w:r>
            <w:proofErr w:type="gram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,кедр,тополь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 диаметром до 300мм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2 308,00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spellStart"/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липа,сосна</w:t>
            </w:r>
            <w:proofErr w:type="gram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,кедр,тополь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 диаметром более 300мм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6 045,00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spellStart"/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ель,пихта</w:t>
            </w:r>
            <w:proofErr w:type="gram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,береза,лиственница,ольха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 диаметром до 300мм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2 477,00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spellStart"/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ель,пихта</w:t>
            </w:r>
            <w:proofErr w:type="gram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,береза,лиственница,ольха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 диаметром более 300мм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7 481,00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spellStart"/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дуб,бук</w:t>
            </w:r>
            <w:proofErr w:type="gram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,граб,клен,ясень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 диаметром до 300мм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2 843,00 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6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spellStart"/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дуб,бук</w:t>
            </w:r>
            <w:proofErr w:type="gram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,граб,клен,ясень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 диаметром более 300мм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8 654,00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Корчевка пней вручную давностью рубки до трех дет: диаметром до 500мм мягких пород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2 557,00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Корчевка пней вручную давностью рубки до трех дет: диаметром до 500мм твердых пород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2 785,00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Корчевка пней вручную давностью рубки до трех дет: диаметром до 700мм мягких пород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4 132,00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Корчевка пней вручную давностью рубки до трех дет: диаметром до 700мм твердых пород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4 499,00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обрезки и прореживание крон деревьев при диаметре ствола до 350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667,00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обрезки и прореживание крон деревьев при диаметре ствола от 350 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872,00</w:t>
            </w:r>
          </w:p>
        </w:tc>
      </w:tr>
    </w:tbl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F59E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Единичные расценки на ремонт ливневой канализации</w:t>
      </w: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Прокладка труб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м.п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1 924,30</w:t>
            </w: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ж/б колодца д. 0,7м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14 704,80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м2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1 167,70</w:t>
            </w:r>
          </w:p>
        </w:tc>
      </w:tr>
    </w:tbl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F59E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F59E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Единичные расценки на устройство контейнерных площадок</w:t>
      </w: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устройства контейнерной площадки (на 1 контейнер)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25 611,00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Евроконтейнер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оцинкованный для ТБО 1,1 м3 (1100 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17 000,00</w:t>
            </w:r>
          </w:p>
        </w:tc>
      </w:tr>
      <w:tr w:rsidR="00DF59E1" w:rsidRPr="00DF59E1" w:rsidTr="00243837">
        <w:trPr>
          <w:trHeight w:val="2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 для мусора 0,75 куб. м толщ. металла 2,0мм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5 800,00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устройства контейнерной площадки (на 2 контейнера)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38 588,00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Евроконтейнер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оцинкованный для ТБО 1,1 м3 (1100 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17 000,00х2</w:t>
            </w:r>
          </w:p>
        </w:tc>
      </w:tr>
      <w:tr w:rsidR="00DF59E1" w:rsidRPr="00DF59E1" w:rsidTr="00243837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 для мусора 0,75 куб. м толщ. металла 2,0мм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5 800,00х2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устройства контейнерной площадки (на 3 контейнера)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55 288,00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Евроконтейнер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оцинкованный для ТБО 1,1 м3 (1100 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17 000,00х3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 для мусора 0,75 куб. м толщ. металла 2,0мм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5 800,00х3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устройства контейнерной площадки (на 4 контейнера)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70 127,00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Евроконтейнер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оцинкованный для ТБО 1,1 м3 (1100 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17 000,00х4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 для мусора 0,75 куб. м толщ. металла 2,0мм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5 800,00х4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F59E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Единичные расценки на оборудование автомобильных парковок</w:t>
      </w: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61"/>
        <w:gridCol w:w="1163"/>
        <w:gridCol w:w="992"/>
        <w:gridCol w:w="1843"/>
      </w:tblGrid>
      <w:tr w:rsidR="00DF59E1" w:rsidRPr="00DF59E1" w:rsidTr="00243837">
        <w:trPr>
          <w:trHeight w:val="643"/>
        </w:trPr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с НДС в руб. 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Поднятие кирпичных горловин колодцев (без стоимости люка)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люк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2741,00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Снятие деформированных а/бетонных покрытий фрезой толщ.5см (с погрузкой и перевозкой на расстоянии до 10 км)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37,00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Разборка а/бетонного покрытия (с погрузкой экскаватором и перевозкой на расстоянии до 15км)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толщ.10см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117,00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грунта с погрузкой на а/самосвал (с перевозкой на расстоянии до 10 км)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толщ.10см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139,00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подстилающих и выравнивающих слоев из песка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толщ.10см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66,00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подстилающих и выравнивающих слоев из щебня (с доставкой на расстоянии до 70 км)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толщ.10см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162,00 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Розлив битума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тн</w:t>
            </w:r>
            <w:proofErr w:type="spellEnd"/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1м2х0,0003тн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выравнивающего слоя из а/бетона толщ.2,5см (нижний слой а/б марки П)-проезжая часть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тн</w:t>
            </w:r>
            <w:proofErr w:type="spellEnd"/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1м2х0,025мх2,34тн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212,00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а/бетонного слоя из а/бетона толщ.5 см (верхний слой а/б марки </w:t>
            </w:r>
            <w:proofErr w:type="spellStart"/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П,тип</w:t>
            </w:r>
            <w:proofErr w:type="spellEnd"/>
            <w:proofErr w:type="gram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В) -проезжая часть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468,00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а/бетонного слоя из а/бетона толщ.4 см </w:t>
            </w:r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 а</w:t>
            </w:r>
            <w:proofErr w:type="gram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/б марки Ш, тип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Д)-тротуар 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411,00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Разборка старого бортового камня (с погрузкой экскаватором и перевозкой на расстоянии до 15 км)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пог.м</w:t>
            </w:r>
            <w:proofErr w:type="spellEnd"/>
            <w:proofErr w:type="gramEnd"/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222,00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нового бортового камня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пог.м</w:t>
            </w:r>
            <w:proofErr w:type="spellEnd"/>
            <w:proofErr w:type="gramEnd"/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923,00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43837" w:rsidRDefault="00243837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10" w:name="_Hlk35866043"/>
    </w:p>
    <w:p w:rsidR="00F45300" w:rsidRDefault="00F45300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300" w:rsidRDefault="00F45300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4C22" w:rsidRDefault="00EF4C22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4C22" w:rsidRDefault="00EF4C22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4C22" w:rsidRDefault="00EF4C22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4C22" w:rsidRDefault="00EF4C22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43837" w:rsidRDefault="00243837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6293" w:rsidRPr="00DF59E1" w:rsidRDefault="00666293" w:rsidP="00666293">
      <w:pPr>
        <w:spacing w:after="0"/>
        <w:jc w:val="right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  <w:r w:rsidRPr="00DF59E1"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lastRenderedPageBreak/>
        <w:t xml:space="preserve">Приложение </w:t>
      </w:r>
      <w:r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t>4</w:t>
      </w: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t xml:space="preserve"> к подпрограмме</w:t>
      </w: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«Формирование современной </w:t>
      </w: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городской среды на территории</w:t>
      </w: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Приволжского городского поселения»</w:t>
      </w:r>
    </w:p>
    <w:p w:rsidR="00666293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Порядок</w:t>
      </w:r>
    </w:p>
    <w:p w:rsidR="00666293" w:rsidRPr="00DF59E1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 xml:space="preserve"> и форма участия (трудовое и (или) финансовое) </w:t>
      </w:r>
      <w:r>
        <w:rPr>
          <w:rFonts w:ascii="Times New Roman" w:eastAsia="Calibri" w:hAnsi="Times New Roman" w:cs="Times New Roman"/>
          <w:b/>
          <w:sz w:val="28"/>
          <w:szCs w:val="28"/>
        </w:rPr>
        <w:t>граждан</w:t>
      </w:r>
      <w:r w:rsidRPr="00C661D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000D1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F59E1">
        <w:rPr>
          <w:rFonts w:ascii="Times New Roman" w:eastAsia="Calibri" w:hAnsi="Times New Roman" w:cs="Times New Roman"/>
          <w:b/>
          <w:sz w:val="28"/>
          <w:szCs w:val="28"/>
        </w:rPr>
        <w:t>заинтересованных лиц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F59E1">
        <w:rPr>
          <w:rFonts w:ascii="Times New Roman" w:eastAsia="Calibri" w:hAnsi="Times New Roman" w:cs="Times New Roman"/>
          <w:b/>
          <w:sz w:val="28"/>
          <w:szCs w:val="28"/>
        </w:rPr>
        <w:t xml:space="preserve">в выполнении дополнительного перечня работ по благоустройству дворовых территорий 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>Граждане и з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аинтересованные лица принимают участие в реализации мероприятий по благоустройству дворовых территории в рамках дополнительного перечня работ по благоустройству в форме трудового и (или) финансового участия.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2. Организация трудового и (или) финансового участия осуществляется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гражданами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>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1" w:name="_Hlk35868486"/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Трудовое участие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заинтересованных лиц может выражаться в выполнении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гражданами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заинтересованными лицами неоплачиваемых работ, не требующих специальной квалификации (уборка мелкого летучего мусора после производства работ, покраска бордюрного камня, озеленение территории (посадка саженцев деревьев, кустарников) и иные виды работ по усмотрению заинтересованных лиц).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Финансовое (трудовое) участие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участия. </w:t>
      </w:r>
    </w:p>
    <w:bookmarkEnd w:id="11"/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6EA3">
        <w:rPr>
          <w:rFonts w:ascii="Times New Roman" w:eastAsia="Calibri" w:hAnsi="Times New Roman" w:cs="Times New Roman"/>
          <w:sz w:val="28"/>
          <w:szCs w:val="28"/>
        </w:rPr>
        <w:t>3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. При выборе формы финансового участия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>заинтересованных лиц в реализации мероприятий по благоустройству дворовой территории в рамках дополнительного перечня (минимального перечня - в случае принятия такого решения) работ по благоустройству доля участия определяется как процент от стоимости мероприятий по благоустройству дворовой территории</w:t>
      </w:r>
      <w:r w:rsidR="00556EA3">
        <w:rPr>
          <w:rFonts w:ascii="Times New Roman" w:eastAsia="Calibri" w:hAnsi="Times New Roman" w:cs="Times New Roman"/>
          <w:sz w:val="28"/>
          <w:szCs w:val="28"/>
        </w:rPr>
        <w:t>-</w:t>
      </w:r>
      <w:r w:rsidR="00990E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6EA3">
        <w:rPr>
          <w:rFonts w:ascii="Times New Roman" w:eastAsia="Calibri" w:hAnsi="Times New Roman" w:cs="Times New Roman"/>
          <w:sz w:val="28"/>
          <w:szCs w:val="28"/>
        </w:rPr>
        <w:t>не менее 20 процентов стоимости выполнения таких работ.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bookmarkEnd w:id="10"/>
    </w:p>
    <w:p w:rsidR="00666293" w:rsidRPr="00DF59E1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 xml:space="preserve">Порядок аккумулирования и расходования средств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граждан и </w:t>
      </w:r>
      <w:r w:rsidRPr="00DF59E1">
        <w:rPr>
          <w:rFonts w:ascii="Times New Roman" w:eastAsia="Calibri" w:hAnsi="Times New Roman" w:cs="Times New Roman"/>
          <w:b/>
          <w:sz w:val="28"/>
          <w:szCs w:val="28"/>
        </w:rPr>
        <w:t>заинтересованных лиц, направляемых на выполнение минимального/дополнительного перечней работ по благоустройству дворовых территорий.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На территории Приволжского городского поселения уполномоченным учреждением по аккумулированию и расходованию 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и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заинтересованных лиц, направляемых на выполнение минимального и (или) дополнительного перечней работ по благоустройству дворовых территорий, определена администрация Приволжского муниципального района</w:t>
      </w:r>
      <w:r w:rsidRPr="00DF59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При принятии решения на общем собрании собственников помещений многоквартирного дома о финансовом участии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граждан и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заинтересованных лиц в реализации мероприятий по благоустройству дворовых территорий, сформированному исходя из минимального и (или) дополнительного перечней работ, включенного в дизайн-проект благоустройства дворовой территории, денежные средства заинтересованных лиц перечисляются на лицевые счета, открытые в банке РФ.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В целях софинансирования мероприятий по благоустройству дворовой территории для зачисления денежных средств </w:t>
      </w:r>
      <w:r>
        <w:rPr>
          <w:rFonts w:ascii="Times New Roman" w:eastAsia="Calibri" w:hAnsi="Times New Roman" w:cs="Times New Roman"/>
          <w:sz w:val="28"/>
          <w:szCs w:val="28"/>
        </w:rPr>
        <w:t>граждан и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заинтересованных лиц администрация Приволжского муниципального района заключает соглашение с организацией, осуществляющей управление многоквартирным домом, в котором определяются порядок и объем денежных средств, подлежащих перечислению, порядок расходования и возврата указанных средств, права, обязанности и ответственность сторон соглашения.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Перечисление денежных средств</w:t>
      </w:r>
      <w:r w:rsidRPr="00000D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граждан и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заинтересованных лиц производится организациями, осуществляющими управление многоквартирными домами, на лицевой счет для учета операций со средствами бюджетных учреждений (за исключением субсидий на иные цели, а также субсидий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собственность, предоставленных бюджетным учреждениям из соответствующих бюджетов бюджетной системы Российской Федерации) (далее–лицевой счет бюджетного учреждения), открытый в банке РФ.</w:t>
      </w:r>
    </w:p>
    <w:p w:rsidR="00666293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Перечисление денежных средств организацией, осуществляющей управление многоквартирными домами, осуществляется до включения в план закупок и план-график администрации Приволжского муниципального района в Единой информационной системе информации о проведении конкурсных процедур по определению подрядной организации для выполнения работ по благоустройству дворовых территорий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EF4C22" w:rsidRDefault="00EF4C22" w:rsidP="00EF4C22">
      <w:pPr>
        <w:pStyle w:val="ConsPlusNormal"/>
        <w:jc w:val="both"/>
      </w:pPr>
    </w:p>
    <w:p w:rsidR="00EF4C22" w:rsidRDefault="00EF4C22" w:rsidP="00EF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4C22">
        <w:rPr>
          <w:rFonts w:ascii="Times New Roman" w:eastAsia="Calibri" w:hAnsi="Times New Roman" w:cs="Times New Roman"/>
          <w:sz w:val="28"/>
          <w:szCs w:val="28"/>
        </w:rPr>
        <w:lastRenderedPageBreak/>
        <w:t>Заключение муниципальных контрактов на выполнение работ по благоустройству дворовых территорий по результатам закупки товаров, работ и услуг для обеспечения муниципальных нужд в целях реализации программы должно быть осуществлено не позднее 1 апреля года предоставления субсидии</w:t>
      </w:r>
      <w:r>
        <w:rPr>
          <w:rFonts w:ascii="Times New Roman" w:eastAsia="Calibri" w:hAnsi="Times New Roman" w:cs="Times New Roman"/>
          <w:sz w:val="28"/>
          <w:szCs w:val="28"/>
        </w:rPr>
        <w:t>, за исключением:</w:t>
      </w:r>
    </w:p>
    <w:p w:rsidR="00EF4C22" w:rsidRDefault="00EF4C22" w:rsidP="00EF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4C22">
        <w:rPr>
          <w:rFonts w:ascii="Times New Roman" w:eastAsia="Calibri" w:hAnsi="Times New Roman" w:cs="Times New Roman"/>
          <w:sz w:val="28"/>
          <w:szCs w:val="28"/>
        </w:rPr>
        <w:t>случ</w:t>
      </w:r>
      <w:r w:rsidR="00D069DB">
        <w:rPr>
          <w:rFonts w:ascii="Times New Roman" w:eastAsia="Calibri" w:hAnsi="Times New Roman" w:cs="Times New Roman"/>
          <w:sz w:val="28"/>
          <w:szCs w:val="28"/>
        </w:rPr>
        <w:t>аев</w:t>
      </w:r>
      <w:r w:rsidRPr="00EF4C22">
        <w:rPr>
          <w:rFonts w:ascii="Times New Roman" w:eastAsia="Calibri" w:hAnsi="Times New Roman" w:cs="Times New Roman"/>
          <w:sz w:val="28"/>
          <w:szCs w:val="28"/>
        </w:rPr>
        <w:t xml:space="preserve">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соглашений продлевается на срок указанного обжалования</w:t>
      </w:r>
      <w:r w:rsidR="00D069D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069DB" w:rsidRDefault="00D069DB" w:rsidP="00EF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конкурсных процедур;</w:t>
      </w:r>
    </w:p>
    <w:p w:rsidR="00EF4C22" w:rsidRPr="00DF59E1" w:rsidRDefault="00D069DB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случаев заключения таких соглашений в пределах экономии средств при расходовании субсидии в целях реализации программы, в том числе мероприятий по цифровизации городского хозяйства, включенных в программу, при которых срок заключения таких соглашений продлевается на срок до 15 декабря года предоставления субсидии.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Администрация Приволжского муниципального района обеспечивает учет поступающих от организаций, осуществляющих управление многоквартирными домами, денежных средств в разрезе многоквартирных домов, дворовые территории которых подлежат благоустройству.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Администрация Приволжского муниципального района ежемесячно: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- обеспечивает опубликование на официальном сайте администрации Приволжского муниципального района сведений о поступивших от организаций, осуществляющих управление многоквартирными домами, денежных средствах в разрезе многоквартирных домов, дворовые территории которых подлежат благоустройству. 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- направляет сведения о поступивших от организаций, осуществляющих управление многоквартирными домами, денежных средствах в разрезе многоквартирных домов, дворовые территории которых подлежат благоустройству, в адрес уполномоченной общественной комиссии.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Расходование аккумулированных денежных средств осуществляется администрацией Приволжского муниципального района на: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оплату минимального перечня работ по благоустройству дворовых территорий, включенных в дизайн-проект благоустройства дворовой территории;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оплату дополнительного перечня работ по благоустройству дворовых территорий, включенных в дизайн-проект благоустройства дворовой территории;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lastRenderedPageBreak/>
        <w:t>Расходование аккумулированных денежных средств осуществляется в соответствии с условиями заключенных соглашений с организациями, осуществляющими управление многоквартирными домами, дизайн-проектами и сметными расчетами на выполнение работ в разрезе многоквартирных домов, дворовые территории которых подлежат благоустройству.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Администрация Приволжского муниципального района обеспечивает возврат аккумулированных денежных средств, неиспользованных в отчетном финансовом году, организациям, осуществляющим управление многоквартирными домами, по реквизитам, указанным в заключенных соглашениях, в срок до 31 декабря текущего финансового года при условии: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экономии денежных средств, по итогам проведения конкурсных процедур;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неисполнения работ по благоустройству дворовой территории многоквартирного дома по вине подрядной организации;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непредоставления организациями, осуществляющими управление многоквартирными домами, доступа к проведению благоустройства на дворовой территории;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возникновения обстоятельств непреодолимой силы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- возникновения иных случаев, предусмотренных действующим законодательством. </w:t>
      </w:r>
    </w:p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66293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661D7">
        <w:rPr>
          <w:rFonts w:ascii="Times New Roman" w:eastAsia="Calibri" w:hAnsi="Times New Roman" w:cs="Times New Roman"/>
          <w:b/>
          <w:bCs/>
          <w:sz w:val="28"/>
          <w:szCs w:val="28"/>
        </w:rPr>
        <w:t>Информация о форме участия (финансовое и (или)трудовое) и доле участия заинтересованных лиц в выполнении дополнительного перечня работ по благоустройству дворовых территорий</w:t>
      </w:r>
    </w:p>
    <w:p w:rsidR="00666293" w:rsidRPr="005C5913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90E47" w:rsidRPr="00990E47" w:rsidRDefault="00666293" w:rsidP="00990E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990E47" w:rsidRPr="00990E47">
        <w:rPr>
          <w:rFonts w:ascii="Times New Roman" w:eastAsia="Calibri" w:hAnsi="Times New Roman" w:cs="Times New Roman"/>
          <w:sz w:val="28"/>
          <w:szCs w:val="28"/>
        </w:rPr>
        <w:t>При выборе формы финансового участия граждан и заинтересованных лиц в реализации мероприятий по благоустройству дворовой территории в рамках дополнительного перечня (минимального перечня - в случае принятия такого решения) работ по благоустройству доля участия определяется как процент от стоимости мероприятий по благоустройству дворовой территории-</w:t>
      </w:r>
      <w:r w:rsidR="00990E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0E47" w:rsidRPr="00990E47">
        <w:rPr>
          <w:rFonts w:ascii="Times New Roman" w:eastAsia="Calibri" w:hAnsi="Times New Roman" w:cs="Times New Roman"/>
          <w:sz w:val="28"/>
          <w:szCs w:val="28"/>
        </w:rPr>
        <w:t>не менее 20 процентов стоимости выполнения таких работ.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Трудовое участие заинтересованных лиц может выражаться в выполнении заинтересованными лицами неоплачиваемых работ, не требующих специальной квалификации (уборка мелкого летучего мусора после производства работ, покраска бордюрного камня, озеленение территории (посадка саженцев деревьев, кустарников) и иные виды работ по усмотрению заинтересованных лиц). </w:t>
      </w:r>
    </w:p>
    <w:p w:rsidR="00666293" w:rsidRPr="00EF4C22" w:rsidRDefault="00666293" w:rsidP="00EF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Финансовое (трудовое) участие заинтересованных лиц в выполнении мероприятий по благоустройству дворовых территорий должно </w:t>
      </w:r>
      <w:r w:rsidRPr="00DF59E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подтверждаться документально в зависимости от избранной формы такого участия.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. Документы, подтверждающие форму участия заинтересованных лиц в реализации мероприятий по благоустройству, предусмотренных дополнительным перечнем, предоставляются в администрацию Приволжского муниципального района.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В качестве документов, подтверждающих финансовое участие, могут быть представлены копии платежных поручений о перечислении средств или внесении средств на счет, открытый в установленном порядке, копия ведомости сбора средств с физических лиц, которые впоследствии также вносятся на счет, открытый в соответствии с настоящим Порядком.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Документы, подтверждающие финансовое участие, представляются в администрацию Приволжского муниципального района не позднее 10 дней со дня перечисления денежных средств в установленном порядке.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В качестве документов (материалов), подтверждающих трудовое участие могут быть представлены отчет подрядной организации о выполнении работ, включающей информацию о проведении мероприятия с трудовым участием граждан, отчет совета многоквартирного дома, лица, управляющего многоквартирным домом о проведении мероприятия с трудовым участием граждан. При этом,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граждан.</w:t>
      </w:r>
    </w:p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       Документы, подтверждающие трудовое участие, представляются в администрацию Приволжского муниципального района не позднее 10 календарных дней со дня окончания работ, выполняемых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гражданами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>заинтересованными лицами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3. </w:t>
      </w:r>
      <w:r w:rsidRPr="00DF59E1">
        <w:rPr>
          <w:rFonts w:ascii="Times New Roman" w:eastAsia="Calibri" w:hAnsi="Times New Roman" w:cs="Times New Roman"/>
          <w:sz w:val="28"/>
          <w:szCs w:val="28"/>
        </w:rPr>
        <w:t>Администрация Приволжского муниципального района ежемесячно: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- обеспечивает опубликование на официальном сайте администрации Приволжского муниципального района сведений о поступивших от организаций, осуществляющих управление многоквартирными домами, денежных средствах в разрезе многоквартирных домов, дворовые территории которых подлежат благоустройству. </w:t>
      </w:r>
    </w:p>
    <w:p w:rsidR="00666293" w:rsidRPr="005F51D8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- направляет сведения о поступивших от организаций, осуществляющих управление многоквартирными домами, денежных средствах в разрезе многоквартирных домов, дворовые территории которых подлежат благоустройству, в адрес уполномоченной общественной комиссии. </w:t>
      </w:r>
    </w:p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56EA3" w:rsidRDefault="00556EA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56EA3" w:rsidRDefault="00556EA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56EA3" w:rsidRDefault="00556EA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A2B6E" w:rsidRDefault="00AA2B6E" w:rsidP="0066629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D30020" w:rsidRDefault="00D30020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подпрограмме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современной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 среды на</w:t>
      </w: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666293" w:rsidRPr="00DF59E1" w:rsidRDefault="00666293" w:rsidP="00666293">
      <w:pPr>
        <w:spacing w:after="120"/>
        <w:jc w:val="right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666293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разработки, обсуждения с заинтересованными лицами и утверждения дизайн-проектов благоустройства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общественной </w:t>
      </w: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территории, включаемых в муниципальную подпрограмму «</w:t>
      </w: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современной городской среды на территории Приволжского городского поселения»</w:t>
      </w:r>
    </w:p>
    <w:p w:rsidR="00666293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6293" w:rsidRPr="00DF59E1" w:rsidRDefault="00666293" w:rsidP="00666293">
      <w:pPr>
        <w:tabs>
          <w:tab w:val="left" w:pos="709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устанавливает процедуру разработки, обсуждения с заинтересованными лицами и утверждения дизайн-проектов благоустройства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территории, включаемых в муниципальную подпрограмму «</w:t>
      </w:r>
      <w:r w:rsidRPr="00DF5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современной городской среды на территории Приволжского городского поселения»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Порядок).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настоящем Порядке используются следующие понятия:</w:t>
      </w:r>
    </w:p>
    <w:p w:rsidR="00666293" w:rsidRPr="001055D1" w:rsidRDefault="00666293" w:rsidP="00666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общественной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понимается</w:t>
      </w:r>
      <w:r w:rsidRPr="001055D1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 Приволжского городского поселения, соответствующего функционального назначения (площадь, набережная, улица, пешеходная зона, сквер, парк, иная территория) (далее – общественная территория). </w:t>
      </w:r>
    </w:p>
    <w:p w:rsidR="00666293" w:rsidRPr="001055D1" w:rsidRDefault="00666293" w:rsidP="00666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</w:t>
      </w:r>
      <w:r w:rsidRPr="001055D1">
        <w:rPr>
          <w:rFonts w:ascii="Times New Roman" w:hAnsi="Times New Roman" w:cs="Times New Roman"/>
          <w:color w:val="000000"/>
          <w:sz w:val="28"/>
          <w:szCs w:val="28"/>
        </w:rPr>
        <w:t>Перечень общественных территорий, подлежащих благоустройству формируется из числа предложений граждан, организаций и предприятий</w:t>
      </w:r>
      <w:r w:rsidR="00084C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3DFD">
        <w:rPr>
          <w:rFonts w:ascii="Times New Roman" w:hAnsi="Times New Roman"/>
          <w:sz w:val="28"/>
          <w:szCs w:val="28"/>
        </w:rPr>
        <w:t>по средством онлайн голосования в сети «Интернет», а также</w:t>
      </w:r>
      <w:r w:rsidRPr="001055D1">
        <w:rPr>
          <w:rFonts w:ascii="Times New Roman" w:hAnsi="Times New Roman" w:cs="Times New Roman"/>
          <w:color w:val="000000"/>
          <w:sz w:val="28"/>
          <w:szCs w:val="28"/>
        </w:rPr>
        <w:t xml:space="preserve"> отобранных Общественной комиссией для рассмотрения и оценки таких предложений. 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Разработка дизайн - проекта обеспечивается отделом архитектуры и градостроительства администрации Приволжского муниципального района или проектной организацией, имеющей соответствующие лицензии на данный вид деятельности.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Дизайн-проект разрабатывается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территорий, прошедших отбор, исходя из даты представления предложений заинтересованных лиц в пределах выделенных лимитов бюджетных ассигнований. </w:t>
      </w:r>
    </w:p>
    <w:p w:rsidR="00666293" w:rsidRPr="00DF59E1" w:rsidRDefault="00666293" w:rsidP="0066629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дизайн - проект включается текстовое и визуальное описание проекта благоустройства, в том числе концепция проекта и перечень элементов благоустройства, предполагаемых к размещению на соответствующей территории.</w:t>
      </w:r>
    </w:p>
    <w:p w:rsidR="00666293" w:rsidRPr="00DF59E1" w:rsidRDefault="00666293" w:rsidP="0066629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дизайн-проекта зависит от вида и состава планируемых работ. Дизайн-проект  может быть подготовлен в  виде проектно-сметной документации или  в упрощенном виде - изображение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территории на топографической съемке в масштабе с отображением текстового и визуального описания проекта  благоустройства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исходя из минимального и дополнительного перечней работ, с описанием работ и мероприятий, предлагаемых к выполнению, со сметным расчетом  стоимости работ исходя из единичных расценок.  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Разработка дизайн - проекта включает следующие стадии: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Осмотр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территории, предлагаемой к благоустройству, совместно с представителем заинтересованных лиц.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6.2. Разработка дизайн – проекта.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Согласование дизайн-проекта благоустройства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с представителями заинтересованных лиц.</w:t>
      </w: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6.4. Утверждение дизайн-проекта общественной муниципальной комиссией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_Hlk7880539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 - проект утверждается общественной комиссией</w:t>
      </w: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утвержденной постановлением администрации Приволжского муниципального района от </w:t>
      </w:r>
      <w:r w:rsidR="00173DFD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73DF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173DF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173DFD">
        <w:rPr>
          <w:rFonts w:ascii="Times New Roman" w:eastAsia="Times New Roman" w:hAnsi="Times New Roman" w:cs="Times New Roman"/>
          <w:sz w:val="28"/>
          <w:szCs w:val="28"/>
          <w:lang w:eastAsia="ru-RU"/>
        </w:rPr>
        <w:t>254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-п.</w:t>
      </w:r>
    </w:p>
    <w:bookmarkEnd w:id="12"/>
    <w:p w:rsidR="00666293" w:rsidRPr="00DF59E1" w:rsidRDefault="00666293" w:rsidP="006662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300" w:rsidRDefault="00F45300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C22" w:rsidRDefault="00EF4C22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подпрограмме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современной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 среды на</w:t>
      </w: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666293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293" w:rsidRPr="004B4447" w:rsidRDefault="00666293" w:rsidP="00666293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C3C3C"/>
          <w:spacing w:val="2"/>
          <w:sz w:val="28"/>
          <w:szCs w:val="28"/>
          <w:lang w:eastAsia="ru-RU"/>
        </w:rPr>
      </w:pPr>
      <w:r w:rsidRPr="004B4447">
        <w:rPr>
          <w:rFonts w:ascii="Times New Roman" w:eastAsia="Times New Roman" w:hAnsi="Times New Roman" w:cs="Times New Roman"/>
          <w:b/>
          <w:bCs/>
          <w:color w:val="3C3C3C"/>
          <w:spacing w:val="2"/>
          <w:sz w:val="28"/>
          <w:szCs w:val="28"/>
          <w:lang w:eastAsia="ru-RU"/>
        </w:rPr>
        <w:t>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в соответствии с требованиями Правил благоустройства</w:t>
      </w:r>
      <w:r>
        <w:rPr>
          <w:rFonts w:ascii="Times New Roman" w:eastAsia="Times New Roman" w:hAnsi="Times New Roman" w:cs="Times New Roman"/>
          <w:b/>
          <w:bCs/>
          <w:color w:val="3C3C3C"/>
          <w:spacing w:val="2"/>
          <w:sz w:val="28"/>
          <w:szCs w:val="28"/>
          <w:lang w:eastAsia="ru-RU"/>
        </w:rPr>
        <w:t>.</w:t>
      </w:r>
    </w:p>
    <w:p w:rsidR="00666293" w:rsidRPr="002535D4" w:rsidRDefault="00666293" w:rsidP="0066629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3019"/>
        <w:gridCol w:w="1582"/>
        <w:gridCol w:w="1618"/>
        <w:gridCol w:w="2020"/>
      </w:tblGrid>
      <w:tr w:rsidR="00666293" w:rsidRPr="002535D4" w:rsidTr="00666293">
        <w:trPr>
          <w:trHeight w:val="15"/>
        </w:trPr>
        <w:tc>
          <w:tcPr>
            <w:tcW w:w="924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5359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6293" w:rsidRPr="002535D4" w:rsidTr="0066629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п/п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мероприятия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Срок исполнения мероприятий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Ожидаемые результаты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Исполнители</w:t>
            </w:r>
          </w:p>
        </w:tc>
      </w:tr>
      <w:tr w:rsidR="00666293" w:rsidRPr="006D08F1" w:rsidTr="0066629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Обследование территории:</w:t>
            </w: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C443EA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период действия программы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Составление паспорта территории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Администрация Приволжского муниципального района</w:t>
            </w: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666293" w:rsidRPr="006D08F1" w:rsidTr="0066629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Кооперативный,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1а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2а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Фрунзе, д. 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проезд Станционный, д. 12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Волжская 1-я,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Волжская 1-я,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Восточная,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Василевский фабрики двор, д.5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г. Приволжск, ул. Дружбы, д. 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34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69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71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Костромская, д. 24а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Костромская,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17 (ТСЖ "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Льнянщики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 17")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18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19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6а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М.Московская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Пролетарская, д. 1 (ЖК "Юбилейный")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Революционная, д. 106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кор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. 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Революционная, д.106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кор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. 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д.108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124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г. Приволжск, ул. Революционная, д. 129 (ТСЖ "Восход")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132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171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91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 корп.1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 корп.2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13а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21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Советская, д. 23 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25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Соколова, д. 16 (ТСЖ "Сокол")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Социалистическая, д. 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Ст. Проезд,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Ф. Энгельса, д. 16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Ф. Энгельса, д. 18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г. Приволжск, ул. Фабричная, д. 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Фурманова, д. 19 </w:t>
            </w:r>
          </w:p>
          <w:p w:rsidR="00666293" w:rsidRPr="006D08F1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  г. Приволжск, ул. Фурманова, д. 21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666293" w:rsidRPr="006D08F1" w:rsidTr="0066629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соглашения о благоустройстве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735D2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период действия программы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Администрация Приволжского муниципального района</w:t>
            </w:r>
          </w:p>
        </w:tc>
      </w:tr>
    </w:tbl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856" w:rsidRDefault="00F57856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856" w:rsidRDefault="00F57856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965" w:rsidRDefault="006D7965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837" w:rsidRDefault="00243837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837" w:rsidRDefault="00243837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837" w:rsidRDefault="00243837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837" w:rsidRDefault="00243837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837" w:rsidRDefault="00243837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837" w:rsidRDefault="00243837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D23" w:rsidRDefault="00735D2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70F" w:rsidRDefault="00C2570F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70F" w:rsidRDefault="00C2570F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C22" w:rsidRDefault="00EF4C22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C22" w:rsidRDefault="00EF4C22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DBB" w:rsidRDefault="00342DBB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DBB" w:rsidRDefault="00342DBB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подпрограмме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современной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 среды на</w:t>
      </w: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666293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293" w:rsidRPr="00D7237F" w:rsidRDefault="00666293" w:rsidP="0066629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shd w:val="clear" w:color="auto" w:fill="FFFFFF"/>
        </w:rPr>
      </w:pPr>
      <w:r w:rsidRPr="00D7237F"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shd w:val="clear" w:color="auto" w:fill="FFFFFF"/>
        </w:rPr>
        <w:t>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софинансируются из областного бюджета</w:t>
      </w:r>
    </w:p>
    <w:p w:rsidR="00666293" w:rsidRPr="002535D4" w:rsidRDefault="00666293" w:rsidP="0066629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4699"/>
        <w:gridCol w:w="117"/>
        <w:gridCol w:w="1360"/>
        <w:gridCol w:w="1727"/>
        <w:gridCol w:w="296"/>
      </w:tblGrid>
      <w:tr w:rsidR="00666293" w:rsidRPr="002535D4" w:rsidTr="00666293">
        <w:trPr>
          <w:gridAfter w:val="1"/>
          <w:wAfter w:w="298" w:type="dxa"/>
          <w:trHeight w:val="15"/>
        </w:trPr>
        <w:tc>
          <w:tcPr>
            <w:tcW w:w="771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5494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7" w:type="dxa"/>
            <w:gridSpan w:val="2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6293" w:rsidRPr="002535D4" w:rsidTr="00666293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п/п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мероприятия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Срок исполнения мероприятий</w:t>
            </w: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Исполнители</w:t>
            </w:r>
          </w:p>
        </w:tc>
      </w:tr>
      <w:tr w:rsidR="00666293" w:rsidRPr="006D08F1" w:rsidTr="00666293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Благоустройству дворовых территорий </w:t>
            </w:r>
            <w:proofErr w:type="gramStart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согласно минимального перечня</w:t>
            </w:r>
            <w:proofErr w:type="gramEnd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работ</w:t>
            </w: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735D2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период действия программы</w:t>
            </w: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Администрация Приволжского муниципального района</w:t>
            </w: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666293" w:rsidRPr="006D08F1" w:rsidTr="00666293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Кооперативный,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1а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2а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Фрунзе, д. 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проезд Станционный, д. 12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Волжская 1-я,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Волжская 1-я,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Восточная,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Василевский фабрики двор, д.5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34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69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71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Костромская, д. 24а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Костромская,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17 (ТСЖ "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Льнянщики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 17")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18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19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6а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М.Московская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Пролетарская, д. 1 (ЖК "Юбилейный")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Революционная, д. 106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кор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. 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Революционная, д.106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кор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. 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д.108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124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129 (ТСЖ "Восход")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132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171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91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 корп.1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 корп.2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13а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21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Советская, д. 23 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25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Соколова, д. 16 (ТСЖ "Сокол")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Социалистическая, д. 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Ст. Проезд,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Ф. Энгельса, д. 16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Ф. Энгельса, д. 18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Фурманова, д. 19 </w:t>
            </w:r>
          </w:p>
          <w:p w:rsidR="00666293" w:rsidRPr="00265421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  г. Приволжск, ул. Фурманова, д. 21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0E38" w:rsidSect="00066530">
      <w:headerReference w:type="default" r:id="rId14"/>
      <w:pgSz w:w="11906" w:h="16838"/>
      <w:pgMar w:top="1134" w:right="127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473" w:rsidRDefault="00445473" w:rsidP="00102FFF">
      <w:pPr>
        <w:spacing w:after="0" w:line="240" w:lineRule="auto"/>
      </w:pPr>
      <w:r>
        <w:separator/>
      </w:r>
    </w:p>
  </w:endnote>
  <w:endnote w:type="continuationSeparator" w:id="0">
    <w:p w:rsidR="00445473" w:rsidRDefault="00445473" w:rsidP="00102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473" w:rsidRDefault="00445473" w:rsidP="00102FFF">
      <w:pPr>
        <w:spacing w:after="0" w:line="240" w:lineRule="auto"/>
      </w:pPr>
      <w:r>
        <w:separator/>
      </w:r>
    </w:p>
  </w:footnote>
  <w:footnote w:type="continuationSeparator" w:id="0">
    <w:p w:rsidR="00445473" w:rsidRDefault="00445473" w:rsidP="00102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3699647"/>
      <w:docPartObj>
        <w:docPartGallery w:val="Page Numbers (Top of Page)"/>
        <w:docPartUnique/>
      </w:docPartObj>
    </w:sdtPr>
    <w:sdtEndPr/>
    <w:sdtContent>
      <w:p w:rsidR="00B94309" w:rsidRPr="00066530" w:rsidRDefault="00B94309">
        <w:pPr>
          <w:pStyle w:val="af1"/>
          <w:jc w:val="center"/>
          <w:rPr>
            <w:rFonts w:ascii="Times New Roman" w:hAnsi="Times New Roman"/>
            <w:sz w:val="28"/>
            <w:szCs w:val="2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B94309" w:rsidRDefault="00B94309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EFEF9C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2C1503B"/>
    <w:multiLevelType w:val="hybridMultilevel"/>
    <w:tmpl w:val="B9F6B8EE"/>
    <w:lvl w:ilvl="0" w:tplc="75D857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4A4FCA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D66A3C" w:tentative="1">
      <w:start w:val="1"/>
      <w:numFmt w:val="decimal"/>
      <w:pStyle w:val="Pro-List-2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40C2FE9"/>
    <w:multiLevelType w:val="singleLevel"/>
    <w:tmpl w:val="6AD4CD74"/>
    <w:lvl w:ilvl="0">
      <w:start w:val="4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94361BA"/>
    <w:multiLevelType w:val="hybridMultilevel"/>
    <w:tmpl w:val="ED08C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C0B8B"/>
    <w:multiLevelType w:val="hybridMultilevel"/>
    <w:tmpl w:val="B75823D2"/>
    <w:lvl w:ilvl="0" w:tplc="2BB08138">
      <w:start w:val="5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6" w15:restartNumberingAfterBreak="0">
    <w:nsid w:val="51A317F9"/>
    <w:multiLevelType w:val="hybridMultilevel"/>
    <w:tmpl w:val="F7C04C0C"/>
    <w:lvl w:ilvl="0" w:tplc="6786E0F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77792D"/>
    <w:multiLevelType w:val="hybridMultilevel"/>
    <w:tmpl w:val="D818B9DE"/>
    <w:lvl w:ilvl="0" w:tplc="DB74A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786CB2"/>
    <w:multiLevelType w:val="singleLevel"/>
    <w:tmpl w:val="74B48AAC"/>
    <w:lvl w:ilvl="0">
      <w:start w:val="2"/>
      <w:numFmt w:val="decimal"/>
      <w:lvlText w:val="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EB4"/>
    <w:rsid w:val="00011905"/>
    <w:rsid w:val="00011C2E"/>
    <w:rsid w:val="0001526E"/>
    <w:rsid w:val="00015711"/>
    <w:rsid w:val="00022303"/>
    <w:rsid w:val="000268F3"/>
    <w:rsid w:val="00036BF9"/>
    <w:rsid w:val="000373D0"/>
    <w:rsid w:val="00040932"/>
    <w:rsid w:val="00054616"/>
    <w:rsid w:val="0005507B"/>
    <w:rsid w:val="00057360"/>
    <w:rsid w:val="00062A66"/>
    <w:rsid w:val="00066530"/>
    <w:rsid w:val="00075124"/>
    <w:rsid w:val="00084C7E"/>
    <w:rsid w:val="000864C8"/>
    <w:rsid w:val="000A1D77"/>
    <w:rsid w:val="000A29A1"/>
    <w:rsid w:val="000A4D03"/>
    <w:rsid w:val="000B059C"/>
    <w:rsid w:val="000C1A39"/>
    <w:rsid w:val="000D005F"/>
    <w:rsid w:val="000F49F3"/>
    <w:rsid w:val="000F595A"/>
    <w:rsid w:val="00102FFF"/>
    <w:rsid w:val="00103035"/>
    <w:rsid w:val="0010554C"/>
    <w:rsid w:val="001055D1"/>
    <w:rsid w:val="00113EAE"/>
    <w:rsid w:val="0012039C"/>
    <w:rsid w:val="00124641"/>
    <w:rsid w:val="00134CD9"/>
    <w:rsid w:val="0013623D"/>
    <w:rsid w:val="00136B9A"/>
    <w:rsid w:val="001525BA"/>
    <w:rsid w:val="00162797"/>
    <w:rsid w:val="00164972"/>
    <w:rsid w:val="0016508E"/>
    <w:rsid w:val="00172A74"/>
    <w:rsid w:val="00173DFD"/>
    <w:rsid w:val="00174746"/>
    <w:rsid w:val="00174AA7"/>
    <w:rsid w:val="00187731"/>
    <w:rsid w:val="00194CD9"/>
    <w:rsid w:val="001957B3"/>
    <w:rsid w:val="001977FC"/>
    <w:rsid w:val="001A2896"/>
    <w:rsid w:val="001A5AFC"/>
    <w:rsid w:val="001B205F"/>
    <w:rsid w:val="001B450A"/>
    <w:rsid w:val="001B6C35"/>
    <w:rsid w:val="001B70EE"/>
    <w:rsid w:val="001C14FB"/>
    <w:rsid w:val="001C35C5"/>
    <w:rsid w:val="001D2560"/>
    <w:rsid w:val="001E2DF3"/>
    <w:rsid w:val="001F056B"/>
    <w:rsid w:val="00201FF4"/>
    <w:rsid w:val="0020291F"/>
    <w:rsid w:val="002070CD"/>
    <w:rsid w:val="002217B1"/>
    <w:rsid w:val="00224482"/>
    <w:rsid w:val="00231F7B"/>
    <w:rsid w:val="00232D80"/>
    <w:rsid w:val="002338D1"/>
    <w:rsid w:val="0023572C"/>
    <w:rsid w:val="00243837"/>
    <w:rsid w:val="00245DAE"/>
    <w:rsid w:val="002464BD"/>
    <w:rsid w:val="00246EB0"/>
    <w:rsid w:val="00253349"/>
    <w:rsid w:val="00265421"/>
    <w:rsid w:val="00284E2E"/>
    <w:rsid w:val="00287ACB"/>
    <w:rsid w:val="00295309"/>
    <w:rsid w:val="002A5E3D"/>
    <w:rsid w:val="002A5F2D"/>
    <w:rsid w:val="002A6CB8"/>
    <w:rsid w:val="002B721B"/>
    <w:rsid w:val="002C0F97"/>
    <w:rsid w:val="002C5F0E"/>
    <w:rsid w:val="002C6C11"/>
    <w:rsid w:val="002D7966"/>
    <w:rsid w:val="002E40B4"/>
    <w:rsid w:val="00310EB2"/>
    <w:rsid w:val="00311721"/>
    <w:rsid w:val="00312320"/>
    <w:rsid w:val="00314A9E"/>
    <w:rsid w:val="00342DBB"/>
    <w:rsid w:val="0035164C"/>
    <w:rsid w:val="0036692E"/>
    <w:rsid w:val="003760E2"/>
    <w:rsid w:val="00382AD2"/>
    <w:rsid w:val="00385D57"/>
    <w:rsid w:val="00387F11"/>
    <w:rsid w:val="00391C1B"/>
    <w:rsid w:val="003926B5"/>
    <w:rsid w:val="00393D0A"/>
    <w:rsid w:val="003A07A5"/>
    <w:rsid w:val="003B12D6"/>
    <w:rsid w:val="003B1A21"/>
    <w:rsid w:val="003C7B80"/>
    <w:rsid w:val="003E47D6"/>
    <w:rsid w:val="003F1AB8"/>
    <w:rsid w:val="003F26A7"/>
    <w:rsid w:val="003F75F6"/>
    <w:rsid w:val="0040312B"/>
    <w:rsid w:val="004040C6"/>
    <w:rsid w:val="00404C8D"/>
    <w:rsid w:val="00405C65"/>
    <w:rsid w:val="004116B6"/>
    <w:rsid w:val="00413E91"/>
    <w:rsid w:val="004170B4"/>
    <w:rsid w:val="004173AD"/>
    <w:rsid w:val="004253E6"/>
    <w:rsid w:val="00432D84"/>
    <w:rsid w:val="00437266"/>
    <w:rsid w:val="00443B9D"/>
    <w:rsid w:val="00445473"/>
    <w:rsid w:val="00445515"/>
    <w:rsid w:val="004514AB"/>
    <w:rsid w:val="004651DD"/>
    <w:rsid w:val="00475549"/>
    <w:rsid w:val="004773D4"/>
    <w:rsid w:val="0048419E"/>
    <w:rsid w:val="0048458F"/>
    <w:rsid w:val="004861A8"/>
    <w:rsid w:val="004A2B7B"/>
    <w:rsid w:val="004E2CB4"/>
    <w:rsid w:val="004E3E26"/>
    <w:rsid w:val="004E6C3D"/>
    <w:rsid w:val="004E7E6D"/>
    <w:rsid w:val="004F0023"/>
    <w:rsid w:val="00502498"/>
    <w:rsid w:val="00502A09"/>
    <w:rsid w:val="00522753"/>
    <w:rsid w:val="00530069"/>
    <w:rsid w:val="0054232B"/>
    <w:rsid w:val="00543FA8"/>
    <w:rsid w:val="00547B22"/>
    <w:rsid w:val="00555F78"/>
    <w:rsid w:val="00556EA3"/>
    <w:rsid w:val="00564906"/>
    <w:rsid w:val="00573E30"/>
    <w:rsid w:val="00575ED8"/>
    <w:rsid w:val="00580F34"/>
    <w:rsid w:val="0058759B"/>
    <w:rsid w:val="00587B4A"/>
    <w:rsid w:val="005958F6"/>
    <w:rsid w:val="00597A31"/>
    <w:rsid w:val="005A4601"/>
    <w:rsid w:val="005B3371"/>
    <w:rsid w:val="005C0BE8"/>
    <w:rsid w:val="005D3C92"/>
    <w:rsid w:val="005E219A"/>
    <w:rsid w:val="005F43FF"/>
    <w:rsid w:val="005F6792"/>
    <w:rsid w:val="006123EB"/>
    <w:rsid w:val="00620086"/>
    <w:rsid w:val="00620BB2"/>
    <w:rsid w:val="00646F31"/>
    <w:rsid w:val="006537AB"/>
    <w:rsid w:val="00654168"/>
    <w:rsid w:val="00656EE1"/>
    <w:rsid w:val="00666293"/>
    <w:rsid w:val="00683554"/>
    <w:rsid w:val="0069158B"/>
    <w:rsid w:val="006A48AC"/>
    <w:rsid w:val="006A4E62"/>
    <w:rsid w:val="006A5D09"/>
    <w:rsid w:val="006A7A39"/>
    <w:rsid w:val="006B3E8C"/>
    <w:rsid w:val="006C1CB9"/>
    <w:rsid w:val="006D1D24"/>
    <w:rsid w:val="006D4BB7"/>
    <w:rsid w:val="006D7965"/>
    <w:rsid w:val="006E2892"/>
    <w:rsid w:val="006E4D39"/>
    <w:rsid w:val="006E64FB"/>
    <w:rsid w:val="006F2B14"/>
    <w:rsid w:val="00706E3F"/>
    <w:rsid w:val="00714654"/>
    <w:rsid w:val="00730B0D"/>
    <w:rsid w:val="00735D23"/>
    <w:rsid w:val="0073789C"/>
    <w:rsid w:val="007510BA"/>
    <w:rsid w:val="00766FCA"/>
    <w:rsid w:val="00770E0A"/>
    <w:rsid w:val="00773544"/>
    <w:rsid w:val="007817F2"/>
    <w:rsid w:val="007B0727"/>
    <w:rsid w:val="007B3FA8"/>
    <w:rsid w:val="007E1339"/>
    <w:rsid w:val="007E2CD6"/>
    <w:rsid w:val="007F48FF"/>
    <w:rsid w:val="00812F4D"/>
    <w:rsid w:val="008228D6"/>
    <w:rsid w:val="00827BFB"/>
    <w:rsid w:val="00836816"/>
    <w:rsid w:val="008444EE"/>
    <w:rsid w:val="00850A35"/>
    <w:rsid w:val="00851999"/>
    <w:rsid w:val="00855085"/>
    <w:rsid w:val="00861B72"/>
    <w:rsid w:val="0087039D"/>
    <w:rsid w:val="008703CD"/>
    <w:rsid w:val="00875837"/>
    <w:rsid w:val="0087747D"/>
    <w:rsid w:val="0088089F"/>
    <w:rsid w:val="008867B0"/>
    <w:rsid w:val="008B4640"/>
    <w:rsid w:val="008B66F4"/>
    <w:rsid w:val="008C1BBC"/>
    <w:rsid w:val="008C6CA3"/>
    <w:rsid w:val="008D3BD8"/>
    <w:rsid w:val="008D6A54"/>
    <w:rsid w:val="008E1015"/>
    <w:rsid w:val="008E6F61"/>
    <w:rsid w:val="00903A46"/>
    <w:rsid w:val="00914C7F"/>
    <w:rsid w:val="00933E9A"/>
    <w:rsid w:val="00945E91"/>
    <w:rsid w:val="00945EB4"/>
    <w:rsid w:val="00947F91"/>
    <w:rsid w:val="00962DAB"/>
    <w:rsid w:val="00990E47"/>
    <w:rsid w:val="00995A8D"/>
    <w:rsid w:val="009A1FE9"/>
    <w:rsid w:val="009A763A"/>
    <w:rsid w:val="009C403D"/>
    <w:rsid w:val="009C6599"/>
    <w:rsid w:val="009D35B8"/>
    <w:rsid w:val="009D710B"/>
    <w:rsid w:val="009E1D09"/>
    <w:rsid w:val="009E458E"/>
    <w:rsid w:val="009F7BE9"/>
    <w:rsid w:val="00A0006E"/>
    <w:rsid w:val="00A05C1E"/>
    <w:rsid w:val="00A1218B"/>
    <w:rsid w:val="00A13C3F"/>
    <w:rsid w:val="00A15414"/>
    <w:rsid w:val="00A164A5"/>
    <w:rsid w:val="00A16E8E"/>
    <w:rsid w:val="00A35093"/>
    <w:rsid w:val="00A41D31"/>
    <w:rsid w:val="00A541D8"/>
    <w:rsid w:val="00A608FC"/>
    <w:rsid w:val="00A60BFE"/>
    <w:rsid w:val="00A60E4D"/>
    <w:rsid w:val="00A66EFF"/>
    <w:rsid w:val="00A72E2D"/>
    <w:rsid w:val="00A803FB"/>
    <w:rsid w:val="00A8667D"/>
    <w:rsid w:val="00A87BCA"/>
    <w:rsid w:val="00A94784"/>
    <w:rsid w:val="00AA2B6E"/>
    <w:rsid w:val="00AA3AFD"/>
    <w:rsid w:val="00AB3FAB"/>
    <w:rsid w:val="00AB6382"/>
    <w:rsid w:val="00AB73A7"/>
    <w:rsid w:val="00AD3AE9"/>
    <w:rsid w:val="00AE3B66"/>
    <w:rsid w:val="00AE535B"/>
    <w:rsid w:val="00AE7952"/>
    <w:rsid w:val="00AF15D8"/>
    <w:rsid w:val="00AF68E0"/>
    <w:rsid w:val="00AF69A3"/>
    <w:rsid w:val="00B126FA"/>
    <w:rsid w:val="00B15143"/>
    <w:rsid w:val="00B23675"/>
    <w:rsid w:val="00B2729B"/>
    <w:rsid w:val="00B303B2"/>
    <w:rsid w:val="00B30C73"/>
    <w:rsid w:val="00B3588C"/>
    <w:rsid w:val="00B35A17"/>
    <w:rsid w:val="00B5319A"/>
    <w:rsid w:val="00B55CC3"/>
    <w:rsid w:val="00B74AB2"/>
    <w:rsid w:val="00B807FA"/>
    <w:rsid w:val="00B83CFA"/>
    <w:rsid w:val="00B83D39"/>
    <w:rsid w:val="00B909A4"/>
    <w:rsid w:val="00B94309"/>
    <w:rsid w:val="00B97F92"/>
    <w:rsid w:val="00BA0B9B"/>
    <w:rsid w:val="00BB48AC"/>
    <w:rsid w:val="00BC2BE9"/>
    <w:rsid w:val="00BC2F2D"/>
    <w:rsid w:val="00BC4411"/>
    <w:rsid w:val="00BC569F"/>
    <w:rsid w:val="00BC6472"/>
    <w:rsid w:val="00BC6A17"/>
    <w:rsid w:val="00BD18C0"/>
    <w:rsid w:val="00BD5954"/>
    <w:rsid w:val="00BF2120"/>
    <w:rsid w:val="00BF272F"/>
    <w:rsid w:val="00BF65DB"/>
    <w:rsid w:val="00C020B8"/>
    <w:rsid w:val="00C15523"/>
    <w:rsid w:val="00C17BFD"/>
    <w:rsid w:val="00C2570F"/>
    <w:rsid w:val="00C2676C"/>
    <w:rsid w:val="00C32B49"/>
    <w:rsid w:val="00C32D70"/>
    <w:rsid w:val="00C35263"/>
    <w:rsid w:val="00C3573C"/>
    <w:rsid w:val="00C36D42"/>
    <w:rsid w:val="00C443EA"/>
    <w:rsid w:val="00C51B0F"/>
    <w:rsid w:val="00C54EED"/>
    <w:rsid w:val="00C639B8"/>
    <w:rsid w:val="00C64217"/>
    <w:rsid w:val="00C65108"/>
    <w:rsid w:val="00C76178"/>
    <w:rsid w:val="00C93D80"/>
    <w:rsid w:val="00CA0EE6"/>
    <w:rsid w:val="00CA3A64"/>
    <w:rsid w:val="00CA50E8"/>
    <w:rsid w:val="00CA576C"/>
    <w:rsid w:val="00CB02E0"/>
    <w:rsid w:val="00CB3040"/>
    <w:rsid w:val="00CB412F"/>
    <w:rsid w:val="00CC5EB3"/>
    <w:rsid w:val="00CD3A52"/>
    <w:rsid w:val="00CE0546"/>
    <w:rsid w:val="00CE23D5"/>
    <w:rsid w:val="00CE6E57"/>
    <w:rsid w:val="00CF5586"/>
    <w:rsid w:val="00D069DB"/>
    <w:rsid w:val="00D0776C"/>
    <w:rsid w:val="00D1349B"/>
    <w:rsid w:val="00D16507"/>
    <w:rsid w:val="00D17B31"/>
    <w:rsid w:val="00D17D8C"/>
    <w:rsid w:val="00D27074"/>
    <w:rsid w:val="00D30020"/>
    <w:rsid w:val="00D357B4"/>
    <w:rsid w:val="00D371C2"/>
    <w:rsid w:val="00D464FE"/>
    <w:rsid w:val="00D51DA1"/>
    <w:rsid w:val="00D6024D"/>
    <w:rsid w:val="00D606F2"/>
    <w:rsid w:val="00D7179D"/>
    <w:rsid w:val="00D77A99"/>
    <w:rsid w:val="00D807B6"/>
    <w:rsid w:val="00D8350C"/>
    <w:rsid w:val="00D8356E"/>
    <w:rsid w:val="00D948CD"/>
    <w:rsid w:val="00D964E2"/>
    <w:rsid w:val="00DA2616"/>
    <w:rsid w:val="00DA36E6"/>
    <w:rsid w:val="00DC43EE"/>
    <w:rsid w:val="00DC500B"/>
    <w:rsid w:val="00DC5071"/>
    <w:rsid w:val="00DE4C69"/>
    <w:rsid w:val="00DE7D32"/>
    <w:rsid w:val="00DF1FC7"/>
    <w:rsid w:val="00DF59E1"/>
    <w:rsid w:val="00E02070"/>
    <w:rsid w:val="00E02077"/>
    <w:rsid w:val="00E07A10"/>
    <w:rsid w:val="00E168B4"/>
    <w:rsid w:val="00E2379C"/>
    <w:rsid w:val="00E3160D"/>
    <w:rsid w:val="00E31794"/>
    <w:rsid w:val="00E3439D"/>
    <w:rsid w:val="00E36FC0"/>
    <w:rsid w:val="00E3758B"/>
    <w:rsid w:val="00E4273C"/>
    <w:rsid w:val="00E46532"/>
    <w:rsid w:val="00E539E8"/>
    <w:rsid w:val="00E61E7E"/>
    <w:rsid w:val="00E74CEB"/>
    <w:rsid w:val="00E77919"/>
    <w:rsid w:val="00E81D88"/>
    <w:rsid w:val="00E82CD8"/>
    <w:rsid w:val="00E8333A"/>
    <w:rsid w:val="00E83B35"/>
    <w:rsid w:val="00E97B97"/>
    <w:rsid w:val="00EA0754"/>
    <w:rsid w:val="00EA09E8"/>
    <w:rsid w:val="00EA111B"/>
    <w:rsid w:val="00EA570A"/>
    <w:rsid w:val="00EC46F9"/>
    <w:rsid w:val="00ED5C24"/>
    <w:rsid w:val="00EE2916"/>
    <w:rsid w:val="00EF4C22"/>
    <w:rsid w:val="00EF5A15"/>
    <w:rsid w:val="00F10F86"/>
    <w:rsid w:val="00F21BFD"/>
    <w:rsid w:val="00F303FE"/>
    <w:rsid w:val="00F34AC3"/>
    <w:rsid w:val="00F36415"/>
    <w:rsid w:val="00F45300"/>
    <w:rsid w:val="00F47871"/>
    <w:rsid w:val="00F53781"/>
    <w:rsid w:val="00F54533"/>
    <w:rsid w:val="00F57856"/>
    <w:rsid w:val="00F60E38"/>
    <w:rsid w:val="00F6208B"/>
    <w:rsid w:val="00F62B0D"/>
    <w:rsid w:val="00F67FB1"/>
    <w:rsid w:val="00F72A67"/>
    <w:rsid w:val="00F738FA"/>
    <w:rsid w:val="00F74615"/>
    <w:rsid w:val="00F967BE"/>
    <w:rsid w:val="00FB3074"/>
    <w:rsid w:val="00FB77AC"/>
    <w:rsid w:val="00FC51B2"/>
    <w:rsid w:val="00FC7A5C"/>
    <w:rsid w:val="00FE3800"/>
    <w:rsid w:val="00FE4211"/>
    <w:rsid w:val="00FF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886B7"/>
  <w15:docId w15:val="{169B49B8-32AB-4B49-991C-29D69AAE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482"/>
  </w:style>
  <w:style w:type="paragraph" w:styleId="1">
    <w:name w:val="heading 1"/>
    <w:basedOn w:val="a"/>
    <w:next w:val="Pro-Gramma"/>
    <w:link w:val="10"/>
    <w:uiPriority w:val="99"/>
    <w:qFormat/>
    <w:rsid w:val="00BC2F2D"/>
    <w:pPr>
      <w:keepNext/>
      <w:pageBreakBefore/>
      <w:spacing w:before="4000" w:after="9960" w:line="240" w:lineRule="auto"/>
      <w:jc w:val="right"/>
      <w:outlineLvl w:val="0"/>
    </w:pPr>
    <w:rPr>
      <w:rFonts w:ascii="Verdana" w:eastAsia="Times New Roman" w:hAnsi="Verdana" w:cs="Times New Roman"/>
      <w:b/>
      <w:bCs/>
      <w:color w:val="C41C16"/>
      <w:kern w:val="32"/>
      <w:sz w:val="40"/>
      <w:szCs w:val="32"/>
      <w:lang w:val="x-none" w:eastAsia="x-none"/>
    </w:rPr>
  </w:style>
  <w:style w:type="paragraph" w:styleId="2">
    <w:name w:val="heading 2"/>
    <w:basedOn w:val="a"/>
    <w:next w:val="a0"/>
    <w:link w:val="20"/>
    <w:uiPriority w:val="9"/>
    <w:qFormat/>
    <w:rsid w:val="00BC2F2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nhideWhenUsed/>
    <w:qFormat/>
    <w:rsid w:val="00BC2F2D"/>
    <w:pPr>
      <w:keepNext/>
      <w:widowControl w:val="0"/>
      <w:autoSpaceDE w:val="0"/>
      <w:autoSpaceDN w:val="0"/>
      <w:adjustRightInd w:val="0"/>
      <w:spacing w:before="240" w:after="60" w:line="240" w:lineRule="auto"/>
      <w:ind w:left="40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next w:val="a0"/>
    <w:link w:val="40"/>
    <w:uiPriority w:val="9"/>
    <w:unhideWhenUsed/>
    <w:qFormat/>
    <w:rsid w:val="00BC2F2D"/>
    <w:pPr>
      <w:keepNext/>
      <w:widowControl w:val="0"/>
      <w:numPr>
        <w:ilvl w:val="3"/>
        <w:numId w:val="2"/>
      </w:numPr>
      <w:suppressAutoHyphens/>
      <w:spacing w:before="480" w:after="240" w:line="240" w:lineRule="auto"/>
      <w:outlineLvl w:val="3"/>
    </w:pPr>
    <w:rPr>
      <w:rFonts w:ascii="Verdana" w:eastAsia="Lucida Sans Unicode" w:hAnsi="Verdana" w:cs="Times New Roman"/>
      <w:b/>
      <w:bCs/>
      <w:kern w:val="2"/>
      <w:sz w:val="20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unhideWhenUsed/>
    <w:qFormat/>
    <w:rsid w:val="00BC2F2D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unhideWhenUsed/>
    <w:rsid w:val="00933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933E9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9"/>
    <w:rsid w:val="00BC2F2D"/>
    <w:rPr>
      <w:rFonts w:ascii="Verdana" w:eastAsia="Times New Roman" w:hAnsi="Verdana" w:cs="Times New Roman"/>
      <w:b/>
      <w:bCs/>
      <w:color w:val="C41C16"/>
      <w:kern w:val="32"/>
      <w:sz w:val="40"/>
      <w:szCs w:val="32"/>
      <w:lang w:val="x-none" w:eastAsia="x-none"/>
    </w:rPr>
  </w:style>
  <w:style w:type="character" w:customStyle="1" w:styleId="20">
    <w:name w:val="Заголовок 2 Знак"/>
    <w:basedOn w:val="a1"/>
    <w:link w:val="2"/>
    <w:uiPriority w:val="9"/>
    <w:rsid w:val="00BC2F2D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30">
    <w:name w:val="Заголовок 3 Знак"/>
    <w:basedOn w:val="a1"/>
    <w:link w:val="3"/>
    <w:rsid w:val="00BC2F2D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1"/>
    <w:link w:val="4"/>
    <w:uiPriority w:val="9"/>
    <w:rsid w:val="00BC2F2D"/>
    <w:rPr>
      <w:rFonts w:ascii="Verdana" w:eastAsia="Lucida Sans Unicode" w:hAnsi="Verdana" w:cs="Times New Roman"/>
      <w:b/>
      <w:bCs/>
      <w:kern w:val="2"/>
      <w:sz w:val="20"/>
      <w:szCs w:val="28"/>
      <w:lang w:eastAsia="zh-CN"/>
    </w:rPr>
  </w:style>
  <w:style w:type="character" w:customStyle="1" w:styleId="50">
    <w:name w:val="Заголовок 5 Знак"/>
    <w:basedOn w:val="a1"/>
    <w:link w:val="5"/>
    <w:uiPriority w:val="9"/>
    <w:rsid w:val="00BC2F2D"/>
    <w:rPr>
      <w:rFonts w:ascii="Cambria" w:eastAsia="Times New Roman" w:hAnsi="Cambria" w:cs="Times New Roman"/>
      <w:color w:val="243F60"/>
      <w:sz w:val="24"/>
      <w:szCs w:val="24"/>
      <w:lang w:val="x-none" w:eastAsia="x-none"/>
    </w:rPr>
  </w:style>
  <w:style w:type="numbering" w:customStyle="1" w:styleId="11">
    <w:name w:val="Нет списка1"/>
    <w:next w:val="a3"/>
    <w:uiPriority w:val="99"/>
    <w:semiHidden/>
    <w:rsid w:val="00BC2F2D"/>
  </w:style>
  <w:style w:type="paragraph" w:customStyle="1" w:styleId="Pro-Gramma">
    <w:name w:val="Pro-Gramma"/>
    <w:link w:val="Pro-Gramma0"/>
    <w:qFormat/>
    <w:rsid w:val="00BC2F2D"/>
    <w:pPr>
      <w:widowControl w:val="0"/>
      <w:suppressAutoHyphens/>
      <w:spacing w:before="120" w:line="288" w:lineRule="auto"/>
      <w:ind w:left="1134"/>
      <w:jc w:val="both"/>
    </w:pPr>
    <w:rPr>
      <w:rFonts w:ascii="Georgia" w:eastAsia="Lucida Sans Unicode" w:hAnsi="Georgia" w:cs="Times New Roman"/>
      <w:kern w:val="2"/>
      <w:sz w:val="20"/>
      <w:szCs w:val="24"/>
      <w:lang w:eastAsia="zh-CN"/>
    </w:rPr>
  </w:style>
  <w:style w:type="character" w:customStyle="1" w:styleId="Pro-Gramma0">
    <w:name w:val="Pro-Gramma Знак"/>
    <w:link w:val="Pro-Gramma"/>
    <w:locked/>
    <w:rsid w:val="00BC2F2D"/>
    <w:rPr>
      <w:rFonts w:ascii="Georgia" w:eastAsia="Lucida Sans Unicode" w:hAnsi="Georgia" w:cs="Times New Roman"/>
      <w:kern w:val="2"/>
      <w:sz w:val="20"/>
      <w:szCs w:val="24"/>
      <w:lang w:eastAsia="zh-CN"/>
    </w:rPr>
  </w:style>
  <w:style w:type="paragraph" w:styleId="a0">
    <w:name w:val="Body Text"/>
    <w:basedOn w:val="a"/>
    <w:link w:val="a6"/>
    <w:uiPriority w:val="1"/>
    <w:unhideWhenUsed/>
    <w:qFormat/>
    <w:rsid w:val="00BC2F2D"/>
    <w:pPr>
      <w:spacing w:after="120"/>
    </w:pPr>
    <w:rPr>
      <w:rFonts w:ascii="Calibri" w:eastAsia="Calibri" w:hAnsi="Calibri" w:cs="Times New Roman"/>
      <w:lang w:val="x-none"/>
    </w:rPr>
  </w:style>
  <w:style w:type="character" w:customStyle="1" w:styleId="a6">
    <w:name w:val="Основной текст Знак"/>
    <w:basedOn w:val="a1"/>
    <w:link w:val="a0"/>
    <w:uiPriority w:val="1"/>
    <w:rsid w:val="00BC2F2D"/>
    <w:rPr>
      <w:rFonts w:ascii="Calibri" w:eastAsia="Calibri" w:hAnsi="Calibri" w:cs="Times New Roman"/>
      <w:lang w:val="x-none"/>
    </w:rPr>
  </w:style>
  <w:style w:type="paragraph" w:styleId="a7">
    <w:name w:val="caption"/>
    <w:basedOn w:val="a"/>
    <w:next w:val="a"/>
    <w:qFormat/>
    <w:rsid w:val="00BC2F2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BC2F2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22">
    <w:name w:val="Основной текст 2 Знак"/>
    <w:basedOn w:val="a1"/>
    <w:link w:val="21"/>
    <w:uiPriority w:val="99"/>
    <w:rsid w:val="00BC2F2D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customStyle="1" w:styleId="ConsPlusTitle">
    <w:name w:val="ConsPlusTitle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8">
    <w:name w:val="Hyperlink"/>
    <w:uiPriority w:val="99"/>
    <w:unhideWhenUsed/>
    <w:rsid w:val="00BC2F2D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ConsPlusNormal">
    <w:name w:val="ConsPlusNormal"/>
    <w:rsid w:val="00BC2F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"/>
    <w:link w:val="24"/>
    <w:rsid w:val="00BC2F2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basedOn w:val="a1"/>
    <w:link w:val="23"/>
    <w:rsid w:val="00BC2F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Emphasis"/>
    <w:qFormat/>
    <w:rsid w:val="00BC2F2D"/>
    <w:rPr>
      <w:i/>
      <w:iCs/>
    </w:rPr>
  </w:style>
  <w:style w:type="paragraph" w:styleId="aa">
    <w:name w:val="No Spacing"/>
    <w:link w:val="ab"/>
    <w:uiPriority w:val="99"/>
    <w:qFormat/>
    <w:rsid w:val="00BC2F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99"/>
    <w:locked/>
    <w:rsid w:val="00BC2F2D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BC2F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Document Map"/>
    <w:basedOn w:val="a"/>
    <w:link w:val="ad"/>
    <w:uiPriority w:val="99"/>
    <w:rsid w:val="00BC2F2D"/>
    <w:pPr>
      <w:shd w:val="clear" w:color="auto" w:fill="000080"/>
    </w:pPr>
    <w:rPr>
      <w:rFonts w:ascii="Tahoma" w:eastAsia="Calibri" w:hAnsi="Tahoma" w:cs="Times New Roman"/>
      <w:sz w:val="20"/>
      <w:szCs w:val="20"/>
      <w:lang w:val="x-none"/>
    </w:rPr>
  </w:style>
  <w:style w:type="character" w:customStyle="1" w:styleId="ad">
    <w:name w:val="Схема документа Знак"/>
    <w:basedOn w:val="a1"/>
    <w:link w:val="ac"/>
    <w:uiPriority w:val="99"/>
    <w:rsid w:val="00BC2F2D"/>
    <w:rPr>
      <w:rFonts w:ascii="Tahoma" w:eastAsia="Calibri" w:hAnsi="Tahoma" w:cs="Times New Roman"/>
      <w:sz w:val="20"/>
      <w:szCs w:val="20"/>
      <w:shd w:val="clear" w:color="auto" w:fill="000080"/>
      <w:lang w:val="x-none"/>
    </w:rPr>
  </w:style>
  <w:style w:type="paragraph" w:customStyle="1" w:styleId="Pro-Tab">
    <w:name w:val="Pro-Tab"/>
    <w:basedOn w:val="a"/>
    <w:link w:val="Pro-Tab0"/>
    <w:qFormat/>
    <w:rsid w:val="00BC2F2D"/>
    <w:pPr>
      <w:widowControl w:val="0"/>
      <w:suppressAutoHyphens/>
      <w:spacing w:before="40" w:after="40" w:line="100" w:lineRule="atLeast"/>
    </w:pPr>
    <w:rPr>
      <w:rFonts w:ascii="Tahoma" w:eastAsia="Lucida Sans Unicode" w:hAnsi="Tahoma" w:cs="Times New Roman"/>
      <w:kern w:val="2"/>
      <w:sz w:val="16"/>
      <w:szCs w:val="20"/>
      <w:lang w:val="x-none" w:eastAsia="zh-CN"/>
    </w:rPr>
  </w:style>
  <w:style w:type="character" w:customStyle="1" w:styleId="Pro-Tab0">
    <w:name w:val="Pro-Tab Знак Знак"/>
    <w:link w:val="Pro-Tab"/>
    <w:locked/>
    <w:rsid w:val="00BC2F2D"/>
    <w:rPr>
      <w:rFonts w:ascii="Tahoma" w:eastAsia="Lucida Sans Unicode" w:hAnsi="Tahoma" w:cs="Times New Roman"/>
      <w:kern w:val="2"/>
      <w:sz w:val="16"/>
      <w:szCs w:val="20"/>
      <w:lang w:val="x-none" w:eastAsia="zh-CN"/>
    </w:rPr>
  </w:style>
  <w:style w:type="paragraph" w:customStyle="1" w:styleId="Pro-TabName">
    <w:name w:val="Pro-Tab Name"/>
    <w:rsid w:val="00BC2F2D"/>
    <w:pPr>
      <w:keepNext/>
      <w:widowControl w:val="0"/>
      <w:suppressAutoHyphens/>
      <w:spacing w:before="240" w:after="120" w:line="240" w:lineRule="auto"/>
    </w:pPr>
    <w:rPr>
      <w:rFonts w:ascii="Times New Roman" w:eastAsia="Lucida Sans Unicode" w:hAnsi="Times New Roman" w:cs="Times New Roman"/>
      <w:color w:val="C41C16"/>
      <w:kern w:val="2"/>
      <w:sz w:val="24"/>
      <w:szCs w:val="24"/>
      <w:lang w:eastAsia="zh-CN"/>
    </w:rPr>
  </w:style>
  <w:style w:type="paragraph" w:customStyle="1" w:styleId="Pro-List-2">
    <w:name w:val="Pro-List -2"/>
    <w:basedOn w:val="a"/>
    <w:qFormat/>
    <w:rsid w:val="00BC2F2D"/>
    <w:pPr>
      <w:numPr>
        <w:ilvl w:val="3"/>
        <w:numId w:val="1"/>
      </w:numPr>
      <w:tabs>
        <w:tab w:val="num" w:pos="720"/>
      </w:tabs>
      <w:spacing w:before="60" w:after="0" w:line="240" w:lineRule="auto"/>
      <w:ind w:left="720" w:hanging="1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"/>
    <w:link w:val="af"/>
    <w:uiPriority w:val="99"/>
    <w:unhideWhenUsed/>
    <w:rsid w:val="00BC2F2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">
    <w:name w:val="Текст Знак"/>
    <w:basedOn w:val="a1"/>
    <w:link w:val="ae"/>
    <w:uiPriority w:val="99"/>
    <w:rsid w:val="00BC2F2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BC2F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ro-List1">
    <w:name w:val="Pro-List #1"/>
    <w:basedOn w:val="Pro-Gramma"/>
    <w:link w:val="Pro-List10"/>
    <w:rsid w:val="00BC2F2D"/>
    <w:pPr>
      <w:widowControl/>
      <w:tabs>
        <w:tab w:val="left" w:pos="1080"/>
      </w:tabs>
      <w:suppressAutoHyphens w:val="0"/>
      <w:spacing w:before="0" w:after="0" w:line="240" w:lineRule="auto"/>
      <w:ind w:left="0" w:firstLine="709"/>
    </w:pPr>
    <w:rPr>
      <w:rFonts w:ascii="Times New Roman" w:eastAsia="Times New Roman" w:hAnsi="Times New Roman"/>
      <w:kern w:val="0"/>
      <w:sz w:val="24"/>
      <w:lang w:val="x-none" w:eastAsia="x-none"/>
    </w:rPr>
  </w:style>
  <w:style w:type="character" w:customStyle="1" w:styleId="Pro-List10">
    <w:name w:val="Pro-List #1 Знак Знак"/>
    <w:link w:val="Pro-List1"/>
    <w:locked/>
    <w:rsid w:val="00BC2F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0">
    <w:name w:val="Знак"/>
    <w:basedOn w:val="a"/>
    <w:uiPriority w:val="99"/>
    <w:rsid w:val="00BC2F2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f1">
    <w:name w:val="header"/>
    <w:basedOn w:val="a"/>
    <w:link w:val="af2"/>
    <w:uiPriority w:val="99"/>
    <w:rsid w:val="00BC2F2D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x-none"/>
    </w:rPr>
  </w:style>
  <w:style w:type="character" w:customStyle="1" w:styleId="af2">
    <w:name w:val="Верхний колонтитул Знак"/>
    <w:basedOn w:val="a1"/>
    <w:link w:val="af1"/>
    <w:uiPriority w:val="99"/>
    <w:rsid w:val="00BC2F2D"/>
    <w:rPr>
      <w:rFonts w:ascii="Calibri" w:eastAsia="Times New Roman" w:hAnsi="Calibri" w:cs="Times New Roman"/>
      <w:lang w:val="x-none"/>
    </w:rPr>
  </w:style>
  <w:style w:type="character" w:styleId="af3">
    <w:name w:val="page number"/>
    <w:uiPriority w:val="99"/>
    <w:rsid w:val="00BC2F2D"/>
    <w:rPr>
      <w:rFonts w:cs="Times New Roman"/>
    </w:rPr>
  </w:style>
  <w:style w:type="paragraph" w:customStyle="1" w:styleId="Web">
    <w:name w:val="Обычный (Web)"/>
    <w:basedOn w:val="a"/>
    <w:uiPriority w:val="99"/>
    <w:rsid w:val="00BC2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annotation text"/>
    <w:basedOn w:val="a"/>
    <w:link w:val="af5"/>
    <w:uiPriority w:val="99"/>
    <w:rsid w:val="00BC2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5">
    <w:name w:val="Текст примечания Знак"/>
    <w:basedOn w:val="a1"/>
    <w:link w:val="af4"/>
    <w:uiPriority w:val="99"/>
    <w:rsid w:val="00BC2F2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6">
    <w:name w:val="Тема примечания Знак"/>
    <w:link w:val="af7"/>
    <w:uiPriority w:val="99"/>
    <w:rsid w:val="00BC2F2D"/>
    <w:rPr>
      <w:b/>
      <w:bCs/>
    </w:rPr>
  </w:style>
  <w:style w:type="paragraph" w:styleId="af7">
    <w:name w:val="annotation subject"/>
    <w:basedOn w:val="af4"/>
    <w:next w:val="af4"/>
    <w:link w:val="af6"/>
    <w:uiPriority w:val="99"/>
    <w:rsid w:val="00BC2F2D"/>
    <w:rPr>
      <w:rFonts w:asciiTheme="minorHAnsi" w:eastAsiaTheme="minorHAnsi" w:hAnsiTheme="minorHAnsi" w:cstheme="minorBidi"/>
      <w:b/>
      <w:bCs/>
      <w:sz w:val="22"/>
      <w:szCs w:val="22"/>
      <w:lang w:val="ru-RU" w:eastAsia="en-US"/>
    </w:rPr>
  </w:style>
  <w:style w:type="character" w:customStyle="1" w:styleId="12">
    <w:name w:val="Тема примечания Знак1"/>
    <w:basedOn w:val="af5"/>
    <w:rsid w:val="00BC2F2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8">
    <w:name w:val="footer"/>
    <w:basedOn w:val="a"/>
    <w:link w:val="af9"/>
    <w:uiPriority w:val="99"/>
    <w:unhideWhenUsed/>
    <w:rsid w:val="00BC2F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9">
    <w:name w:val="Нижний колонтитул Знак"/>
    <w:basedOn w:val="a1"/>
    <w:link w:val="af8"/>
    <w:uiPriority w:val="99"/>
    <w:rsid w:val="00BC2F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ro-">
    <w:name w:val="Pro-Приложение"/>
    <w:basedOn w:val="Pro-Gramma"/>
    <w:qFormat/>
    <w:rsid w:val="00BC2F2D"/>
    <w:pPr>
      <w:pageBreakBefore/>
      <w:widowControl/>
      <w:suppressAutoHyphens w:val="0"/>
      <w:spacing w:before="0" w:after="480" w:line="240" w:lineRule="auto"/>
      <w:ind w:left="6299" w:hanging="11"/>
      <w:jc w:val="left"/>
    </w:pPr>
    <w:rPr>
      <w:rFonts w:ascii="Times New Roman" w:eastAsia="Times New Roman" w:hAnsi="Times New Roman"/>
      <w:kern w:val="0"/>
      <w:szCs w:val="20"/>
      <w:lang w:eastAsia="ru-RU"/>
    </w:rPr>
  </w:style>
  <w:style w:type="paragraph" w:customStyle="1" w:styleId="Pro-List-1">
    <w:name w:val="Pro-List -1"/>
    <w:basedOn w:val="Pro-List1"/>
    <w:rsid w:val="00BC2F2D"/>
    <w:pPr>
      <w:tabs>
        <w:tab w:val="num" w:pos="1680"/>
      </w:tabs>
      <w:spacing w:before="180" w:line="288" w:lineRule="auto"/>
      <w:ind w:left="1680" w:hanging="360"/>
    </w:pPr>
    <w:rPr>
      <w:rFonts w:ascii="Georgia" w:hAnsi="Georgia"/>
      <w:sz w:val="20"/>
    </w:rPr>
  </w:style>
  <w:style w:type="paragraph" w:customStyle="1" w:styleId="Pro-List2">
    <w:name w:val="Pro-List #2"/>
    <w:basedOn w:val="Pro-List1"/>
    <w:qFormat/>
    <w:rsid w:val="00BC2F2D"/>
    <w:pPr>
      <w:tabs>
        <w:tab w:val="left" w:pos="2040"/>
      </w:tabs>
      <w:ind w:left="2040" w:hanging="480"/>
    </w:pPr>
  </w:style>
  <w:style w:type="paragraph" w:customStyle="1" w:styleId="Pro-TabHead">
    <w:name w:val="Pro-Tab Head"/>
    <w:basedOn w:val="Pro-Tab"/>
    <w:rsid w:val="00BC2F2D"/>
    <w:pPr>
      <w:widowControl/>
      <w:suppressAutoHyphens w:val="0"/>
      <w:spacing w:before="0" w:after="0" w:line="240" w:lineRule="auto"/>
      <w:contextualSpacing/>
    </w:pPr>
    <w:rPr>
      <w:rFonts w:ascii="Times New Roman" w:eastAsia="Times New Roman" w:hAnsi="Times New Roman"/>
      <w:b/>
      <w:bCs/>
      <w:kern w:val="0"/>
      <w:sz w:val="20"/>
      <w:lang w:val="ru-RU" w:eastAsia="ru-RU"/>
    </w:rPr>
  </w:style>
  <w:style w:type="paragraph" w:styleId="afa">
    <w:name w:val="List Paragraph"/>
    <w:basedOn w:val="a"/>
    <w:uiPriority w:val="34"/>
    <w:qFormat/>
    <w:rsid w:val="00BC2F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Title"/>
    <w:basedOn w:val="a"/>
    <w:link w:val="afc"/>
    <w:uiPriority w:val="10"/>
    <w:qFormat/>
    <w:rsid w:val="00BC2F2D"/>
    <w:pPr>
      <w:spacing w:before="3000" w:after="140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36"/>
      <w:szCs w:val="32"/>
      <w:lang w:val="x-none" w:eastAsia="x-none"/>
    </w:rPr>
  </w:style>
  <w:style w:type="character" w:customStyle="1" w:styleId="afc">
    <w:name w:val="Заголовок Знак"/>
    <w:basedOn w:val="a1"/>
    <w:link w:val="afb"/>
    <w:uiPriority w:val="10"/>
    <w:rsid w:val="00BC2F2D"/>
    <w:rPr>
      <w:rFonts w:ascii="Times New Roman" w:eastAsia="Times New Roman" w:hAnsi="Times New Roman" w:cs="Times New Roman"/>
      <w:b/>
      <w:bCs/>
      <w:kern w:val="28"/>
      <w:sz w:val="36"/>
      <w:szCs w:val="32"/>
      <w:lang w:val="x-none" w:eastAsia="x-none"/>
    </w:rPr>
  </w:style>
  <w:style w:type="paragraph" w:styleId="31">
    <w:name w:val="toc 3"/>
    <w:basedOn w:val="a"/>
    <w:next w:val="a"/>
    <w:autoRedefine/>
    <w:uiPriority w:val="39"/>
    <w:rsid w:val="00BC2F2D"/>
    <w:pPr>
      <w:tabs>
        <w:tab w:val="right" w:pos="9911"/>
      </w:tabs>
      <w:spacing w:before="240" w:after="120" w:line="240" w:lineRule="auto"/>
      <w:ind w:left="1202"/>
    </w:pPr>
    <w:rPr>
      <w:rFonts w:ascii="Georgia" w:eastAsia="Times New Roman" w:hAnsi="Georgia" w:cs="Times New Roman"/>
      <w:sz w:val="20"/>
      <w:szCs w:val="20"/>
      <w:lang w:eastAsia="ru-RU"/>
    </w:rPr>
  </w:style>
  <w:style w:type="paragraph" w:styleId="afd">
    <w:name w:val="Subtitle"/>
    <w:basedOn w:val="a"/>
    <w:next w:val="a"/>
    <w:link w:val="afe"/>
    <w:uiPriority w:val="11"/>
    <w:qFormat/>
    <w:rsid w:val="00BC2F2D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fe">
    <w:name w:val="Подзаголовок Знак"/>
    <w:basedOn w:val="a1"/>
    <w:link w:val="afd"/>
    <w:uiPriority w:val="11"/>
    <w:rsid w:val="00BC2F2D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f">
    <w:name w:val="Normal (Web)"/>
    <w:basedOn w:val="a"/>
    <w:uiPriority w:val="99"/>
    <w:unhideWhenUsed/>
    <w:rsid w:val="00BC2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Strong"/>
    <w:uiPriority w:val="22"/>
    <w:qFormat/>
    <w:rsid w:val="00BC2F2D"/>
    <w:rPr>
      <w:b/>
      <w:bCs/>
    </w:rPr>
  </w:style>
  <w:style w:type="paragraph" w:customStyle="1" w:styleId="TableParagraph">
    <w:name w:val="Table Paragraph"/>
    <w:basedOn w:val="a"/>
    <w:uiPriority w:val="1"/>
    <w:qFormat/>
    <w:rsid w:val="00BC2F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2">
    <w:name w:val="s2"/>
    <w:basedOn w:val="a1"/>
    <w:rsid w:val="00BC2F2D"/>
  </w:style>
  <w:style w:type="character" w:customStyle="1" w:styleId="aff1">
    <w:name w:val="Основной текст_"/>
    <w:link w:val="220"/>
    <w:rsid w:val="00BC2F2D"/>
    <w:rPr>
      <w:sz w:val="27"/>
      <w:szCs w:val="27"/>
      <w:shd w:val="clear" w:color="auto" w:fill="FFFFFF"/>
    </w:rPr>
  </w:style>
  <w:style w:type="paragraph" w:customStyle="1" w:styleId="220">
    <w:name w:val="Основной текст22"/>
    <w:basedOn w:val="a"/>
    <w:link w:val="aff1"/>
    <w:rsid w:val="00BC2F2D"/>
    <w:pPr>
      <w:shd w:val="clear" w:color="auto" w:fill="FFFFFF"/>
      <w:spacing w:before="300" w:after="180" w:line="370" w:lineRule="exact"/>
      <w:ind w:hanging="1060"/>
      <w:jc w:val="both"/>
    </w:pPr>
    <w:rPr>
      <w:sz w:val="27"/>
      <w:szCs w:val="27"/>
    </w:rPr>
  </w:style>
  <w:style w:type="character" w:customStyle="1" w:styleId="aff2">
    <w:name w:val="Подпись к таблице_"/>
    <w:link w:val="aff3"/>
    <w:rsid w:val="00BC2F2D"/>
    <w:rPr>
      <w:sz w:val="27"/>
      <w:szCs w:val="27"/>
      <w:shd w:val="clear" w:color="auto" w:fill="FFFFFF"/>
    </w:rPr>
  </w:style>
  <w:style w:type="paragraph" w:customStyle="1" w:styleId="aff3">
    <w:name w:val="Подпись к таблице"/>
    <w:basedOn w:val="a"/>
    <w:link w:val="aff2"/>
    <w:rsid w:val="00BC2F2D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character" w:customStyle="1" w:styleId="25">
    <w:name w:val="Основной текст (2)_"/>
    <w:link w:val="26"/>
    <w:rsid w:val="00BC2F2D"/>
    <w:rPr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BC2F2D"/>
    <w:pPr>
      <w:shd w:val="clear" w:color="auto" w:fill="FFFFFF"/>
      <w:spacing w:before="180" w:after="300" w:line="0" w:lineRule="atLeast"/>
      <w:jc w:val="center"/>
    </w:pPr>
    <w:rPr>
      <w:sz w:val="27"/>
      <w:szCs w:val="27"/>
    </w:rPr>
  </w:style>
  <w:style w:type="character" w:customStyle="1" w:styleId="27">
    <w:name w:val="Заголовок №2_"/>
    <w:link w:val="28"/>
    <w:rsid w:val="00BC2F2D"/>
    <w:rPr>
      <w:sz w:val="27"/>
      <w:szCs w:val="27"/>
      <w:shd w:val="clear" w:color="auto" w:fill="FFFFFF"/>
    </w:rPr>
  </w:style>
  <w:style w:type="paragraph" w:customStyle="1" w:styleId="28">
    <w:name w:val="Заголовок №2"/>
    <w:basedOn w:val="a"/>
    <w:link w:val="27"/>
    <w:rsid w:val="00BC2F2D"/>
    <w:pPr>
      <w:shd w:val="clear" w:color="auto" w:fill="FFFFFF"/>
      <w:spacing w:before="360" w:after="0" w:line="322" w:lineRule="exact"/>
      <w:ind w:hanging="1860"/>
      <w:jc w:val="center"/>
      <w:outlineLvl w:val="1"/>
    </w:pPr>
    <w:rPr>
      <w:sz w:val="27"/>
      <w:szCs w:val="27"/>
    </w:rPr>
  </w:style>
  <w:style w:type="character" w:customStyle="1" w:styleId="51">
    <w:name w:val="Основной текст (5)_"/>
    <w:rsid w:val="00BC2F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2">
    <w:name w:val="Основной текст (5)"/>
    <w:basedOn w:val="51"/>
    <w:rsid w:val="00BC2F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9">
    <w:name w:val="Основной текст (2) + Не полужирный"/>
    <w:rsid w:val="00BC2F2D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character" w:customStyle="1" w:styleId="apple-converted-space">
    <w:name w:val="apple-converted-space"/>
    <w:rsid w:val="00BC2F2D"/>
    <w:rPr>
      <w:rFonts w:cs="Times New Roman"/>
    </w:rPr>
  </w:style>
  <w:style w:type="paragraph" w:customStyle="1" w:styleId="ConsPlusTitlePage">
    <w:name w:val="ConsPlusTitlePage"/>
    <w:rsid w:val="00BC2F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3">
    <w:name w:val="Без интервала1"/>
    <w:link w:val="NoSpacingChar"/>
    <w:rsid w:val="00BC2F2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3"/>
    <w:locked/>
    <w:rsid w:val="00BC2F2D"/>
    <w:rPr>
      <w:rFonts w:ascii="Calibri" w:eastAsia="Times New Roman" w:hAnsi="Calibri" w:cs="Times New Roman"/>
    </w:rPr>
  </w:style>
  <w:style w:type="paragraph" w:customStyle="1" w:styleId="p30">
    <w:name w:val="p30"/>
    <w:basedOn w:val="a"/>
    <w:rsid w:val="00BC2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4">
    <w:name w:val="Table Grid"/>
    <w:basedOn w:val="a2"/>
    <w:rsid w:val="00BC2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3"/>
    <w:uiPriority w:val="99"/>
    <w:semiHidden/>
    <w:rsid w:val="00DF59E1"/>
  </w:style>
  <w:style w:type="table" w:customStyle="1" w:styleId="14">
    <w:name w:val="Сетка таблицы1"/>
    <w:basedOn w:val="a2"/>
    <w:next w:val="aff4"/>
    <w:rsid w:val="00DF5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0B795-6979-419B-8E82-9749D50EF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52</Pages>
  <Words>10883</Words>
  <Characters>62034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Воробьева Юлия Александровна</cp:lastModifiedBy>
  <cp:revision>9</cp:revision>
  <cp:lastPrinted>2022-08-12T13:35:00Z</cp:lastPrinted>
  <dcterms:created xsi:type="dcterms:W3CDTF">2023-07-05T13:02:00Z</dcterms:created>
  <dcterms:modified xsi:type="dcterms:W3CDTF">2023-07-12T07:51:00Z</dcterms:modified>
</cp:coreProperties>
</file>