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C3C" w:rsidRPr="00272FA4" w:rsidRDefault="00272FA4" w:rsidP="00272FA4">
      <w:pPr>
        <w:pStyle w:val="ConsPlusNormal"/>
        <w:jc w:val="center"/>
        <w:rPr>
          <w:color w:val="FF0000"/>
          <w:sz w:val="24"/>
          <w:szCs w:val="24"/>
        </w:rPr>
      </w:pPr>
      <w:bookmarkStart w:id="0" w:name="_GoBack"/>
      <w:bookmarkEnd w:id="0"/>
      <w:r w:rsidRPr="00272FA4">
        <w:rPr>
          <w:rFonts w:ascii="Tahoma" w:hAnsi="Tahoma" w:cs="Tahoma"/>
          <w:color w:val="FF0000"/>
          <w:sz w:val="24"/>
          <w:szCs w:val="24"/>
        </w:rPr>
        <w:t>ВЫДЕРЖКИ</w:t>
      </w:r>
    </w:p>
    <w:p w:rsidR="00B82C3C" w:rsidRDefault="00B82C3C">
      <w:pPr>
        <w:pStyle w:val="ConsPlusNormal"/>
        <w:jc w:val="both"/>
      </w:pPr>
    </w:p>
    <w:p w:rsidR="00B82C3C" w:rsidRDefault="00B82C3C">
      <w:pPr>
        <w:pStyle w:val="ConsPlusNormal"/>
        <w:jc w:val="both"/>
      </w:pPr>
    </w:p>
    <w:p w:rsidR="00B82C3C" w:rsidRDefault="00B82C3C">
      <w:pPr>
        <w:pStyle w:val="ConsPlusNormal"/>
        <w:jc w:val="both"/>
      </w:pPr>
    </w:p>
    <w:p w:rsidR="00B82C3C" w:rsidRDefault="00B82C3C">
      <w:pPr>
        <w:pStyle w:val="ConsPlusNormal"/>
        <w:jc w:val="right"/>
        <w:outlineLvl w:val="0"/>
      </w:pPr>
      <w:r>
        <w:t>Утвержден</w:t>
      </w:r>
    </w:p>
    <w:p w:rsidR="00B82C3C" w:rsidRDefault="00B82C3C">
      <w:pPr>
        <w:pStyle w:val="ConsPlusNormal"/>
        <w:jc w:val="right"/>
      </w:pPr>
      <w:r>
        <w:t>приказом Министерства юстиции</w:t>
      </w:r>
    </w:p>
    <w:p w:rsidR="00B82C3C" w:rsidRDefault="00B82C3C">
      <w:pPr>
        <w:pStyle w:val="ConsPlusNormal"/>
        <w:jc w:val="right"/>
      </w:pPr>
      <w:r>
        <w:t>Российской Федерации</w:t>
      </w:r>
    </w:p>
    <w:p w:rsidR="00B82C3C" w:rsidRDefault="00B82C3C">
      <w:pPr>
        <w:pStyle w:val="ConsPlusNormal"/>
        <w:jc w:val="right"/>
      </w:pPr>
      <w:r>
        <w:t>от 28 декабря 2018 г. N 307</w:t>
      </w:r>
    </w:p>
    <w:p w:rsidR="00B82C3C" w:rsidRDefault="00B82C3C">
      <w:pPr>
        <w:pStyle w:val="ConsPlusNormal"/>
        <w:jc w:val="both"/>
      </w:pPr>
    </w:p>
    <w:p w:rsidR="00B82C3C" w:rsidRDefault="00B82C3C">
      <w:pPr>
        <w:pStyle w:val="ConsPlusNormal"/>
        <w:jc w:val="center"/>
        <w:rPr>
          <w:b/>
          <w:bCs/>
        </w:rPr>
      </w:pPr>
      <w:bookmarkStart w:id="1" w:name="Par34"/>
      <w:bookmarkEnd w:id="1"/>
      <w:r>
        <w:rPr>
          <w:b/>
          <w:bCs/>
        </w:rPr>
        <w:t>АДМИНИСТРАТИВНЫЙ РЕГЛАМЕНТ</w:t>
      </w:r>
    </w:p>
    <w:p w:rsidR="00B82C3C" w:rsidRDefault="00B82C3C">
      <w:pPr>
        <w:pStyle w:val="ConsPlusNormal"/>
        <w:jc w:val="center"/>
        <w:rPr>
          <w:b/>
          <w:bCs/>
        </w:rPr>
      </w:pPr>
      <w:r>
        <w:rPr>
          <w:b/>
          <w:bCs/>
        </w:rPr>
        <w:t>ПРЕДОСТАВЛЕНИЯ ГОСУДАРСТВЕННОЙ УСЛУГИ ПО ГОСУДАРСТВЕННОЙ</w:t>
      </w:r>
    </w:p>
    <w:p w:rsidR="00B82C3C" w:rsidRDefault="00B82C3C">
      <w:pPr>
        <w:pStyle w:val="ConsPlusNormal"/>
        <w:jc w:val="center"/>
        <w:rPr>
          <w:b/>
          <w:bCs/>
        </w:rPr>
      </w:pPr>
      <w:r>
        <w:rPr>
          <w:b/>
          <w:bCs/>
        </w:rPr>
        <w:t>РЕГИСТРАЦИИ АКТОВ ГРАЖДАНСКОГО СОСТОЯНИЯ ОРГАНАМИ,</w:t>
      </w:r>
    </w:p>
    <w:p w:rsidR="00B82C3C" w:rsidRDefault="00B82C3C">
      <w:pPr>
        <w:pStyle w:val="ConsPlusNormal"/>
        <w:jc w:val="center"/>
        <w:rPr>
          <w:b/>
          <w:bCs/>
        </w:rPr>
      </w:pPr>
      <w:r>
        <w:rPr>
          <w:b/>
          <w:bCs/>
        </w:rPr>
        <w:t>ОСУЩЕСТВЛЯЮЩИМИ ГОСУДАРСТВЕННУЮ РЕГИСТРАЦИЮ АКТОВ</w:t>
      </w:r>
    </w:p>
    <w:p w:rsidR="00B82C3C" w:rsidRDefault="00B82C3C">
      <w:pPr>
        <w:pStyle w:val="ConsPlusNormal"/>
        <w:jc w:val="center"/>
        <w:rPr>
          <w:b/>
          <w:bCs/>
        </w:rPr>
      </w:pPr>
      <w:r>
        <w:rPr>
          <w:b/>
          <w:bCs/>
        </w:rPr>
        <w:t>ГРАЖДАНСКОГО СОСТОЯНИЯ НА ТЕРРИТОРИИ РОССИЙСКОЙ ФЕДЕРАЦИИ</w:t>
      </w:r>
    </w:p>
    <w:p w:rsidR="00B82C3C" w:rsidRDefault="00B82C3C">
      <w:pPr>
        <w:pStyle w:val="ConsPlusNormal"/>
        <w:rPr>
          <w:sz w:val="24"/>
          <w:szCs w:val="24"/>
        </w:rPr>
      </w:pPr>
    </w:p>
    <w:tbl>
      <w:tblPr>
        <w:tblW w:w="153" w:type="pct"/>
        <w:tblCellMar>
          <w:left w:w="0" w:type="dxa"/>
          <w:right w:w="0" w:type="dxa"/>
        </w:tblCellMar>
        <w:tblLook w:val="0000" w:firstRow="0" w:lastRow="0" w:firstColumn="0" w:lastColumn="0" w:noHBand="0" w:noVBand="0"/>
      </w:tblPr>
      <w:tblGrid>
        <w:gridCol w:w="60"/>
        <w:gridCol w:w="113"/>
        <w:gridCol w:w="113"/>
      </w:tblGrid>
      <w:tr w:rsidR="00272FA4" w:rsidTr="00272FA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72FA4" w:rsidRDefault="00272FA4">
            <w:pPr>
              <w:pStyle w:val="ConsPlusNormal"/>
              <w:rPr>
                <w:sz w:val="24"/>
                <w:szCs w:val="24"/>
              </w:rPr>
            </w:pPr>
          </w:p>
        </w:tc>
        <w:tc>
          <w:tcPr>
            <w:tcW w:w="113" w:type="dxa"/>
            <w:shd w:val="clear" w:color="auto" w:fill="F4F3F8"/>
            <w:tcMar>
              <w:top w:w="0" w:type="dxa"/>
              <w:left w:w="0" w:type="dxa"/>
              <w:bottom w:w="0" w:type="dxa"/>
              <w:right w:w="0" w:type="dxa"/>
            </w:tcMar>
          </w:tcPr>
          <w:p w:rsidR="00272FA4" w:rsidRDefault="00272FA4">
            <w:pPr>
              <w:pStyle w:val="ConsPlusNormal"/>
              <w:rPr>
                <w:sz w:val="24"/>
                <w:szCs w:val="24"/>
              </w:rPr>
            </w:pPr>
          </w:p>
        </w:tc>
        <w:tc>
          <w:tcPr>
            <w:tcW w:w="113" w:type="dxa"/>
            <w:shd w:val="clear" w:color="auto" w:fill="F4F3F8"/>
            <w:tcMar>
              <w:top w:w="0" w:type="dxa"/>
              <w:left w:w="0" w:type="dxa"/>
              <w:bottom w:w="0" w:type="dxa"/>
              <w:right w:w="0" w:type="dxa"/>
            </w:tcMar>
          </w:tcPr>
          <w:p w:rsidR="00272FA4" w:rsidRDefault="00272FA4">
            <w:pPr>
              <w:pStyle w:val="ConsPlusNormal"/>
              <w:jc w:val="center"/>
              <w:rPr>
                <w:color w:val="392C69"/>
              </w:rPr>
            </w:pPr>
          </w:p>
        </w:tc>
      </w:tr>
    </w:tbl>
    <w:p w:rsidR="00B82C3C" w:rsidRDefault="00B82C3C">
      <w:pPr>
        <w:pStyle w:val="ConsPlusNormal"/>
        <w:jc w:val="both"/>
      </w:pPr>
    </w:p>
    <w:p w:rsidR="00B82C3C" w:rsidRDefault="00B82C3C">
      <w:pPr>
        <w:pStyle w:val="ConsPlusNormal"/>
        <w:jc w:val="center"/>
        <w:outlineLvl w:val="1"/>
        <w:rPr>
          <w:b/>
          <w:bCs/>
        </w:rPr>
      </w:pPr>
      <w:r>
        <w:rPr>
          <w:b/>
          <w:bCs/>
        </w:rPr>
        <w:t>I. Общие положения</w:t>
      </w:r>
    </w:p>
    <w:p w:rsidR="00B82C3C" w:rsidRDefault="00B82C3C">
      <w:pPr>
        <w:pStyle w:val="ConsPlusNormal"/>
        <w:jc w:val="both"/>
      </w:pPr>
    </w:p>
    <w:p w:rsidR="00B82C3C" w:rsidRDefault="00B82C3C">
      <w:pPr>
        <w:pStyle w:val="ConsPlusNormal"/>
        <w:jc w:val="center"/>
        <w:outlineLvl w:val="2"/>
        <w:rPr>
          <w:b/>
          <w:bCs/>
        </w:rPr>
      </w:pPr>
      <w:r>
        <w:rPr>
          <w:b/>
          <w:bCs/>
        </w:rPr>
        <w:t>Предмет регулирования административного регламента</w:t>
      </w:r>
    </w:p>
    <w:p w:rsidR="00B82C3C" w:rsidRDefault="00B82C3C">
      <w:pPr>
        <w:pStyle w:val="ConsPlusNormal"/>
        <w:jc w:val="both"/>
      </w:pPr>
    </w:p>
    <w:p w:rsidR="00B82C3C" w:rsidRDefault="00B82C3C">
      <w:pPr>
        <w:pStyle w:val="ConsPlusNormal"/>
        <w:ind w:firstLine="540"/>
        <w:jc w:val="both"/>
      </w:pPr>
      <w:r>
        <w:t>1.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(далее - Административный регламент, государственная услуга, органы, осуществляющие государственную регистрацию актов гражданского состояния соответственно), устанавливает стандарт, сроки и последовательность административных процедур (действий) при предоставлении государственной услуги.</w:t>
      </w:r>
    </w:p>
    <w:p w:rsidR="00B82C3C" w:rsidRDefault="00B82C3C">
      <w:pPr>
        <w:pStyle w:val="ConsPlusNormal"/>
        <w:jc w:val="both"/>
      </w:pPr>
    </w:p>
    <w:p w:rsidR="00B82C3C" w:rsidRDefault="00B82C3C">
      <w:pPr>
        <w:pStyle w:val="ConsPlusNormal"/>
        <w:jc w:val="center"/>
        <w:outlineLvl w:val="2"/>
        <w:rPr>
          <w:b/>
          <w:bCs/>
        </w:rPr>
      </w:pPr>
      <w:r>
        <w:rPr>
          <w:b/>
          <w:bCs/>
        </w:rPr>
        <w:t>Круг заявителей</w:t>
      </w:r>
    </w:p>
    <w:p w:rsidR="00B82C3C" w:rsidRDefault="00B82C3C">
      <w:pPr>
        <w:pStyle w:val="ConsPlusNormal"/>
        <w:jc w:val="both"/>
      </w:pPr>
    </w:p>
    <w:p w:rsidR="00B82C3C" w:rsidRDefault="00B82C3C">
      <w:pPr>
        <w:pStyle w:val="ConsPlusNormal"/>
        <w:ind w:firstLine="540"/>
        <w:jc w:val="both"/>
      </w:pPr>
      <w:r>
        <w:t>2. Заявителями являются:</w:t>
      </w:r>
    </w:p>
    <w:p w:rsidR="00B82C3C" w:rsidRDefault="00B82C3C">
      <w:pPr>
        <w:pStyle w:val="ConsPlusNormal"/>
        <w:spacing w:before="160"/>
        <w:ind w:firstLine="540"/>
        <w:jc w:val="both"/>
      </w:pPr>
      <w:r>
        <w:t>1) граждане Российской Федерации;</w:t>
      </w:r>
    </w:p>
    <w:p w:rsidR="00B82C3C" w:rsidRDefault="00B82C3C">
      <w:pPr>
        <w:pStyle w:val="ConsPlusNormal"/>
        <w:spacing w:before="160"/>
        <w:ind w:firstLine="540"/>
        <w:jc w:val="both"/>
      </w:pPr>
      <w:r>
        <w:t>2) иностранные граждане;</w:t>
      </w:r>
    </w:p>
    <w:p w:rsidR="00B82C3C" w:rsidRDefault="00B82C3C">
      <w:pPr>
        <w:pStyle w:val="ConsPlusNormal"/>
        <w:spacing w:before="160"/>
        <w:ind w:firstLine="540"/>
        <w:jc w:val="both"/>
      </w:pPr>
      <w:r>
        <w:t>3) лица без гражданства.</w:t>
      </w:r>
    </w:p>
    <w:p w:rsidR="00B82C3C" w:rsidRDefault="00B82C3C">
      <w:pPr>
        <w:pStyle w:val="ConsPlusNormal"/>
        <w:spacing w:before="160"/>
        <w:ind w:firstLine="540"/>
        <w:jc w:val="both"/>
      </w:pPr>
      <w:r>
        <w:t xml:space="preserve">В соответствии с порядком, установленным Федеральным </w:t>
      </w:r>
      <w:hyperlink r:id="rId4" w:history="1">
        <w:r>
          <w:rPr>
            <w:color w:val="0000FF"/>
          </w:rPr>
          <w:t>законом</w:t>
        </w:r>
      </w:hyperlink>
      <w:r>
        <w:t xml:space="preserve"> от 15.11.1997 N 143-ФЗ "Об актах гражданского состояния" (далее - Федеральный закон N 143-ФЗ), заявителями могут быть:</w:t>
      </w:r>
    </w:p>
    <w:p w:rsidR="00B82C3C" w:rsidRDefault="00B82C3C">
      <w:pPr>
        <w:pStyle w:val="ConsPlusNormal"/>
        <w:spacing w:before="160"/>
        <w:ind w:firstLine="540"/>
        <w:jc w:val="both"/>
      </w:pPr>
      <w:r>
        <w:t>при государственной регистрации рождения:</w:t>
      </w:r>
    </w:p>
    <w:p w:rsidR="00B82C3C" w:rsidRDefault="00B82C3C">
      <w:pPr>
        <w:pStyle w:val="ConsPlusNormal"/>
        <w:spacing w:before="160"/>
        <w:ind w:firstLine="540"/>
        <w:jc w:val="both"/>
      </w:pPr>
      <w:r>
        <w:t>должностное лицо медицинской организации или иной организации, в которой находилась мать во время родов или находится ребенок;</w:t>
      </w:r>
    </w:p>
    <w:p w:rsidR="00B82C3C" w:rsidRDefault="00B82C3C">
      <w:pPr>
        <w:pStyle w:val="ConsPlusNormal"/>
        <w:spacing w:before="160"/>
        <w:ind w:firstLine="540"/>
        <w:jc w:val="both"/>
      </w:pPr>
      <w:r>
        <w:t>орган внутренних дел, орган опеки и попечительства либо медицинская организация, воспитательная организация или организация социального обслуживания, в которую помещен найденный (подкинутый) ребенок, родители которого неизвестны;</w:t>
      </w:r>
    </w:p>
    <w:p w:rsidR="00B82C3C" w:rsidRDefault="00B82C3C">
      <w:pPr>
        <w:pStyle w:val="ConsPlusNormal"/>
        <w:spacing w:before="160"/>
        <w:ind w:firstLine="540"/>
        <w:jc w:val="both"/>
      </w:pPr>
      <w:r>
        <w:t>руководитель медицинской организации, в которой происходили роды или врач которой установил факт рождения мертвого ребенка;</w:t>
      </w:r>
    </w:p>
    <w:p w:rsidR="00B82C3C" w:rsidRDefault="00B82C3C">
      <w:pPr>
        <w:pStyle w:val="ConsPlusNormal"/>
        <w:spacing w:before="160"/>
        <w:ind w:firstLine="540"/>
        <w:jc w:val="both"/>
      </w:pPr>
      <w:r>
        <w:t>индивидуальный предприниматель, осуществляющий медицинскую деятельность, установивший факт рождения мертвого ребенка (при родах вне медицинской организации);</w:t>
      </w:r>
    </w:p>
    <w:p w:rsidR="00B82C3C" w:rsidRDefault="00B82C3C">
      <w:pPr>
        <w:pStyle w:val="ConsPlusNormal"/>
        <w:spacing w:before="160"/>
        <w:ind w:firstLine="540"/>
        <w:jc w:val="both"/>
      </w:pPr>
      <w:r>
        <w:t>медицинская организация, в которой происходили роды или в которую обратилась мать после родов, либо орган опеки и попечительства по месту нахождения ребенка - в случае государственной регистрации рождения ребенка, оставленного матерью, не предъявившей документа, удостоверяющего ее личность;</w:t>
      </w:r>
    </w:p>
    <w:p w:rsidR="00B82C3C" w:rsidRDefault="00B82C3C">
      <w:pPr>
        <w:pStyle w:val="ConsPlusNormal"/>
        <w:spacing w:before="160"/>
        <w:ind w:firstLine="540"/>
        <w:jc w:val="both"/>
      </w:pPr>
      <w:r>
        <w:t>при государственной регистрации смерти:</w:t>
      </w:r>
    </w:p>
    <w:p w:rsidR="00B82C3C" w:rsidRDefault="00B82C3C">
      <w:pPr>
        <w:pStyle w:val="ConsPlusNormal"/>
        <w:spacing w:before="160"/>
        <w:ind w:firstLine="540"/>
        <w:jc w:val="both"/>
      </w:pPr>
      <w:r>
        <w:t>руководитель медицинской организации, в которой происходили роды или в которой ребенок умер, либо врач, который установил факт смерти ребенка, умершего на первой неделе жизни;</w:t>
      </w:r>
    </w:p>
    <w:p w:rsidR="00B82C3C" w:rsidRDefault="00B82C3C">
      <w:pPr>
        <w:pStyle w:val="ConsPlusNormal"/>
        <w:spacing w:before="160"/>
        <w:ind w:firstLine="540"/>
        <w:jc w:val="both"/>
      </w:pPr>
      <w:r>
        <w:t>индивидуальный предприниматель, осуществляющий медицинскую деятельность, установивший факт смерти ребенка, умершего на первой неделе жизни (при родах вне медицинской организации);</w:t>
      </w:r>
    </w:p>
    <w:p w:rsidR="00B82C3C" w:rsidRDefault="00B82C3C">
      <w:pPr>
        <w:pStyle w:val="ConsPlusNormal"/>
        <w:spacing w:before="160"/>
        <w:ind w:firstLine="540"/>
        <w:jc w:val="both"/>
      </w:pPr>
      <w:r>
        <w:t>должностное лицо медицинской организации или организации социального обслуживания в случае, если смерть наступила в период пребывания лица в данной организации;</w:t>
      </w:r>
    </w:p>
    <w:p w:rsidR="00B82C3C" w:rsidRDefault="00B82C3C">
      <w:pPr>
        <w:pStyle w:val="ConsPlusNormal"/>
        <w:spacing w:before="160"/>
        <w:ind w:firstLine="540"/>
        <w:jc w:val="both"/>
      </w:pPr>
      <w:r>
        <w:t>должностное лицо учреждения, исполняющего наказание, в случае, если смерть осужденного наступила в период отбывания им наказания в местах лишения свободы;</w:t>
      </w:r>
    </w:p>
    <w:p w:rsidR="00B82C3C" w:rsidRDefault="00B82C3C">
      <w:pPr>
        <w:pStyle w:val="ConsPlusNormal"/>
        <w:spacing w:before="160"/>
        <w:ind w:firstLine="540"/>
        <w:jc w:val="both"/>
      </w:pPr>
      <w:r>
        <w:t>должностное лицо органа дознания или следствия в случае, если проводится расследование в связи со смертью лица либо по факту смерти, когда личность умершего не установлена;</w:t>
      </w:r>
    </w:p>
    <w:p w:rsidR="00B82C3C" w:rsidRDefault="00B82C3C">
      <w:pPr>
        <w:pStyle w:val="ConsPlusNormal"/>
        <w:spacing w:before="160"/>
        <w:ind w:firstLine="540"/>
        <w:jc w:val="both"/>
      </w:pPr>
      <w:r>
        <w:t>командир воинской части в случае, если смерть наступила в период прохождения лицом военной службы;</w:t>
      </w:r>
    </w:p>
    <w:p w:rsidR="00B82C3C" w:rsidRDefault="00B82C3C">
      <w:pPr>
        <w:pStyle w:val="ConsPlusNormal"/>
        <w:spacing w:before="160"/>
        <w:ind w:firstLine="540"/>
        <w:jc w:val="both"/>
      </w:pPr>
      <w:r>
        <w:t>при выдаче повторных свидетельств о государственной регистрации актов гражданского состояния:</w:t>
      </w:r>
    </w:p>
    <w:p w:rsidR="00B82C3C" w:rsidRDefault="00B82C3C">
      <w:pPr>
        <w:pStyle w:val="ConsPlusNormal"/>
        <w:spacing w:before="160"/>
        <w:ind w:firstLine="540"/>
        <w:jc w:val="both"/>
      </w:pPr>
      <w:r>
        <w:lastRenderedPageBreak/>
        <w:t>органы управления образованием, опеки и попечительства, комиссии по делам несовершеннолетних и защите их прав;</w:t>
      </w:r>
    </w:p>
    <w:p w:rsidR="00B82C3C" w:rsidRDefault="00B82C3C">
      <w:pPr>
        <w:pStyle w:val="ConsPlusNormal"/>
        <w:spacing w:before="160"/>
        <w:ind w:firstLine="540"/>
        <w:jc w:val="both"/>
      </w:pPr>
      <w:r>
        <w:t>иные органы и организации в случаях, предусмотренных федеральным законодательством;</w:t>
      </w:r>
    </w:p>
    <w:p w:rsidR="00B82C3C" w:rsidRDefault="00B82C3C">
      <w:pPr>
        <w:pStyle w:val="ConsPlusNormal"/>
        <w:spacing w:before="160"/>
        <w:ind w:firstLine="540"/>
        <w:jc w:val="both"/>
      </w:pPr>
      <w:r>
        <w:t>при внесении изменений в записи актов гражданского состояния, составленные в отношении детей, оставшихся без попечения родителей, а также в отношении их умерших родителей:</w:t>
      </w:r>
    </w:p>
    <w:p w:rsidR="00B82C3C" w:rsidRDefault="00B82C3C">
      <w:pPr>
        <w:pStyle w:val="ConsPlusNormal"/>
        <w:spacing w:before="160"/>
        <w:ind w:firstLine="540"/>
        <w:jc w:val="both"/>
      </w:pPr>
      <w:r>
        <w:t>органы управления образованием, опеки и попечительства, комиссии по делам несовершеннолетних и защите их прав;</w:t>
      </w:r>
    </w:p>
    <w:p w:rsidR="00B82C3C" w:rsidRDefault="00B82C3C">
      <w:pPr>
        <w:pStyle w:val="ConsPlusNormal"/>
        <w:spacing w:before="160"/>
        <w:ind w:firstLine="540"/>
        <w:jc w:val="both"/>
      </w:pPr>
      <w:r>
        <w:t>при внесении изменений в запись акта о смерти неизвестного лица - должностное лицо органа дознания или следствия.</w:t>
      </w:r>
    </w:p>
    <w:p w:rsidR="00B82C3C" w:rsidRDefault="00B82C3C">
      <w:pPr>
        <w:pStyle w:val="ConsPlusNormal"/>
        <w:jc w:val="center"/>
        <w:outlineLvl w:val="1"/>
        <w:rPr>
          <w:b/>
          <w:bCs/>
        </w:rPr>
      </w:pPr>
      <w:r>
        <w:rPr>
          <w:b/>
          <w:bCs/>
        </w:rPr>
        <w:t>II. Стандарт предоставления государственной услуги</w:t>
      </w:r>
    </w:p>
    <w:p w:rsidR="00B82C3C" w:rsidRDefault="00B82C3C">
      <w:pPr>
        <w:pStyle w:val="ConsPlusNormal"/>
        <w:jc w:val="both"/>
      </w:pPr>
    </w:p>
    <w:p w:rsidR="00B82C3C" w:rsidRDefault="00B82C3C">
      <w:pPr>
        <w:pStyle w:val="ConsPlusNormal"/>
        <w:jc w:val="center"/>
        <w:outlineLvl w:val="2"/>
        <w:rPr>
          <w:b/>
          <w:bCs/>
        </w:rPr>
      </w:pPr>
      <w:r>
        <w:rPr>
          <w:b/>
          <w:bCs/>
        </w:rPr>
        <w:t>Наименование государственной услуги</w:t>
      </w:r>
    </w:p>
    <w:p w:rsidR="00B82C3C" w:rsidRDefault="00B82C3C">
      <w:pPr>
        <w:pStyle w:val="ConsPlusNormal"/>
        <w:jc w:val="both"/>
      </w:pPr>
    </w:p>
    <w:p w:rsidR="00B82C3C" w:rsidRDefault="00B82C3C">
      <w:pPr>
        <w:pStyle w:val="ConsPlusNormal"/>
        <w:ind w:firstLine="540"/>
        <w:jc w:val="both"/>
      </w:pPr>
      <w:r>
        <w:t>8. Государственная услуга по государственной регистрации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p w:rsidR="00B82C3C" w:rsidRDefault="00B82C3C">
      <w:pPr>
        <w:pStyle w:val="ConsPlusNormal"/>
        <w:jc w:val="both"/>
      </w:pPr>
    </w:p>
    <w:p w:rsidR="00B82C3C" w:rsidRDefault="00B82C3C">
      <w:pPr>
        <w:pStyle w:val="ConsPlusNormal"/>
        <w:jc w:val="center"/>
        <w:outlineLvl w:val="2"/>
        <w:rPr>
          <w:b/>
          <w:bCs/>
        </w:rPr>
      </w:pPr>
      <w:r>
        <w:rPr>
          <w:b/>
          <w:bCs/>
        </w:rPr>
        <w:t>Наименование органа, предоставляющего</w:t>
      </w:r>
    </w:p>
    <w:p w:rsidR="00B82C3C" w:rsidRDefault="00B82C3C">
      <w:pPr>
        <w:pStyle w:val="ConsPlusNormal"/>
        <w:jc w:val="center"/>
        <w:rPr>
          <w:b/>
          <w:bCs/>
        </w:rPr>
      </w:pPr>
      <w:r>
        <w:rPr>
          <w:b/>
          <w:bCs/>
        </w:rPr>
        <w:t>государственную услугу</w:t>
      </w:r>
    </w:p>
    <w:p w:rsidR="00B82C3C" w:rsidRDefault="00B82C3C">
      <w:pPr>
        <w:pStyle w:val="ConsPlusNormal"/>
        <w:jc w:val="both"/>
      </w:pPr>
    </w:p>
    <w:p w:rsidR="00B82C3C" w:rsidRDefault="00B82C3C">
      <w:pPr>
        <w:pStyle w:val="ConsPlusNormal"/>
        <w:ind w:firstLine="540"/>
        <w:jc w:val="both"/>
      </w:pPr>
      <w:r>
        <w:t>9. Органами, предоставляющими государственную услугу, являются:</w:t>
      </w:r>
    </w:p>
    <w:p w:rsidR="00B82C3C" w:rsidRDefault="00B82C3C">
      <w:pPr>
        <w:pStyle w:val="ConsPlusNormal"/>
        <w:spacing w:before="160"/>
        <w:ind w:firstLine="540"/>
        <w:jc w:val="both"/>
      </w:pPr>
      <w:r>
        <w:t>органы записи актов гражданского состояния, образованные органами государственной власти субъектов Российской Федерации;</w:t>
      </w:r>
    </w:p>
    <w:p w:rsidR="00B82C3C" w:rsidRDefault="00B82C3C">
      <w:pPr>
        <w:pStyle w:val="ConsPlusNormal"/>
        <w:spacing w:before="160"/>
        <w:ind w:firstLine="540"/>
        <w:jc w:val="both"/>
      </w:pPr>
      <w:r>
        <w:t xml:space="preserve">органы местного самоуправления муниципальных районов, муниципальных округов, городских округов, городских, сельских поселений, на территории которых отсутствуют органы записи актов гражданского состояния, образованные в соответствии с Федеральным </w:t>
      </w:r>
      <w:hyperlink r:id="rId5" w:history="1">
        <w:r>
          <w:rPr>
            <w:color w:val="0000FF"/>
          </w:rPr>
          <w:t>законом</w:t>
        </w:r>
      </w:hyperlink>
      <w:r>
        <w:t xml:space="preserve"> N 143-ФЗ и наделенные законом субъекта Российской Федерации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w:t>
      </w:r>
    </w:p>
    <w:p w:rsidR="00B82C3C" w:rsidRDefault="00B82C3C">
      <w:pPr>
        <w:pStyle w:val="ConsPlusNormal"/>
        <w:jc w:val="both"/>
      </w:pPr>
      <w:r>
        <w:t xml:space="preserve">(в ред. </w:t>
      </w:r>
      <w:hyperlink r:id="rId6" w:history="1">
        <w:r>
          <w:rPr>
            <w:color w:val="0000FF"/>
          </w:rPr>
          <w:t>Приказа</w:t>
        </w:r>
      </w:hyperlink>
      <w:r>
        <w:t xml:space="preserve"> Минюста России от 21.07.2021 N 122)</w:t>
      </w:r>
    </w:p>
    <w:p w:rsidR="00B82C3C" w:rsidRDefault="00B82C3C">
      <w:pPr>
        <w:pStyle w:val="ConsPlusNormal"/>
        <w:spacing w:before="160"/>
        <w:ind w:firstLine="540"/>
        <w:jc w:val="both"/>
      </w:pPr>
      <w:r>
        <w:t>многофункциональные центры предоставления государственных и муниципальных услуг (далее - орган, предоставляющий государственную услугу).</w:t>
      </w:r>
    </w:p>
    <w:p w:rsidR="00B82C3C" w:rsidRDefault="00B82C3C">
      <w:pPr>
        <w:pStyle w:val="ConsPlusNormal"/>
        <w:jc w:val="both"/>
      </w:pPr>
    </w:p>
    <w:p w:rsidR="00B82C3C" w:rsidRDefault="00B82C3C">
      <w:pPr>
        <w:pStyle w:val="ConsPlusNormal"/>
        <w:jc w:val="center"/>
        <w:outlineLvl w:val="2"/>
        <w:rPr>
          <w:b/>
          <w:bCs/>
        </w:rPr>
      </w:pPr>
      <w:r>
        <w:rPr>
          <w:b/>
          <w:bCs/>
        </w:rPr>
        <w:t>Описание результата предоставления государственной услуги</w:t>
      </w:r>
    </w:p>
    <w:p w:rsidR="00B82C3C" w:rsidRDefault="00B82C3C">
      <w:pPr>
        <w:pStyle w:val="ConsPlusNormal"/>
        <w:jc w:val="both"/>
      </w:pPr>
    </w:p>
    <w:p w:rsidR="00B82C3C" w:rsidRDefault="00B82C3C">
      <w:pPr>
        <w:pStyle w:val="ConsPlusNormal"/>
        <w:ind w:firstLine="540"/>
        <w:jc w:val="both"/>
      </w:pPr>
      <w:r>
        <w:t>10. Результатом предоставления государственной услуги является:</w:t>
      </w:r>
    </w:p>
    <w:p w:rsidR="00B82C3C" w:rsidRDefault="00B82C3C">
      <w:pPr>
        <w:pStyle w:val="ConsPlusNormal"/>
        <w:spacing w:before="160"/>
        <w:ind w:firstLine="540"/>
        <w:jc w:val="both"/>
      </w:pPr>
      <w:r>
        <w:t xml:space="preserve">1) при государственной регистрации актов гражданского состояния - составление в Едином государственном реестре записей актов гражданского состояния (далее - ЕГР ЗАГС) соответствующих записей актов гражданского состояния и выдача заявителю свидетельства о государственной регистрации акта гражданского состояния (в случаях, установленных Федеральным </w:t>
      </w:r>
      <w:hyperlink r:id="rId7" w:history="1">
        <w:r>
          <w:rPr>
            <w:color w:val="0000FF"/>
          </w:rPr>
          <w:t>законом</w:t>
        </w:r>
      </w:hyperlink>
      <w:r>
        <w:t xml:space="preserve"> N 143-ФЗ &lt;1&gt;, - справки о государственной регистрации акта гражданского состояния) либо извещения об отказе в государственной регистрации акта гражданского состояния;</w:t>
      </w:r>
    </w:p>
    <w:p w:rsidR="00B82C3C" w:rsidRDefault="00B82C3C">
      <w:pPr>
        <w:pStyle w:val="ConsPlusNormal"/>
        <w:spacing w:before="160"/>
        <w:ind w:firstLine="540"/>
        <w:jc w:val="both"/>
      </w:pPr>
      <w:r>
        <w:t>--------------------------------</w:t>
      </w:r>
    </w:p>
    <w:p w:rsidR="00B82C3C" w:rsidRDefault="00B82C3C">
      <w:pPr>
        <w:pStyle w:val="ConsPlusNormal"/>
        <w:spacing w:before="160"/>
        <w:ind w:firstLine="540"/>
        <w:jc w:val="both"/>
      </w:pPr>
      <w:r>
        <w:t xml:space="preserve">&lt;1&gt; </w:t>
      </w:r>
      <w:hyperlink r:id="rId8" w:history="1">
        <w:r>
          <w:rPr>
            <w:color w:val="0000FF"/>
          </w:rPr>
          <w:t>Пункты 2</w:t>
        </w:r>
      </w:hyperlink>
      <w:r>
        <w:t xml:space="preserve"> и </w:t>
      </w:r>
      <w:hyperlink r:id="rId9" w:history="1">
        <w:r>
          <w:rPr>
            <w:color w:val="0000FF"/>
          </w:rPr>
          <w:t>3 статьи 9</w:t>
        </w:r>
      </w:hyperlink>
      <w:r>
        <w:t xml:space="preserve">, </w:t>
      </w:r>
      <w:hyperlink r:id="rId10" w:history="1">
        <w:r>
          <w:rPr>
            <w:color w:val="0000FF"/>
          </w:rPr>
          <w:t>пункт 1 статьи 20</w:t>
        </w:r>
      </w:hyperlink>
      <w:r>
        <w:t xml:space="preserve"> Федерального закона N 143-ФЗ.</w:t>
      </w:r>
    </w:p>
    <w:p w:rsidR="00B82C3C" w:rsidRDefault="00B82C3C">
      <w:pPr>
        <w:pStyle w:val="ConsPlusNormal"/>
        <w:jc w:val="both"/>
      </w:pPr>
    </w:p>
    <w:p w:rsidR="00B82C3C" w:rsidRDefault="00B82C3C">
      <w:pPr>
        <w:pStyle w:val="ConsPlusNormal"/>
        <w:ind w:firstLine="540"/>
        <w:jc w:val="both"/>
      </w:pPr>
      <w:r>
        <w:t>2) при выдаче документа (повторного свидетельства либо справки), подтверждающего наличие или отсутствие факта государственной регистрации акта гражданского состояния, - выдача заявителю повторного свидетельства (справки) о государственной регистрации акта гражданского состояния, справки либо извещения об отсутствии записи акта гражданского состояния или извещения об отказе во внесении исправлений или изменений, в выдаче документа;</w:t>
      </w:r>
    </w:p>
    <w:p w:rsidR="00B82C3C" w:rsidRDefault="00B82C3C">
      <w:pPr>
        <w:pStyle w:val="ConsPlusNormal"/>
        <w:spacing w:before="160"/>
        <w:ind w:firstLine="540"/>
        <w:jc w:val="both"/>
      </w:pPr>
      <w:r>
        <w:t>3) при внесении исправлений (изменений) в записи актов гражданского состояния - выдача заявителю свидетельства (справки) о государственной регистрации акта гражданского состояния с новыми сведениями после внесенных исправлений (изменений) в запись акта гражданского состояния либо извещения об отказе во внесении исправлений (изменений) в запись акта гражданского состояния;</w:t>
      </w:r>
    </w:p>
    <w:p w:rsidR="00B82C3C" w:rsidRDefault="00B82C3C">
      <w:pPr>
        <w:pStyle w:val="ConsPlusNormal"/>
        <w:spacing w:before="160"/>
        <w:ind w:firstLine="540"/>
        <w:jc w:val="both"/>
      </w:pPr>
      <w:r>
        <w:t>4) при восстановлении записи акта гражданского состояния - выдача заявителю свидетельства о государственной регистрации акта гражданского состояния;</w:t>
      </w:r>
    </w:p>
    <w:p w:rsidR="00B82C3C" w:rsidRDefault="00B82C3C">
      <w:pPr>
        <w:pStyle w:val="ConsPlusNormal"/>
        <w:spacing w:before="160"/>
        <w:ind w:firstLine="540"/>
        <w:jc w:val="both"/>
      </w:pPr>
      <w:r>
        <w:t>5) при аннулировании записи акта гражданского состояния - аннулирование записи акта гражданского состояния.</w:t>
      </w:r>
    </w:p>
    <w:p w:rsidR="00B82C3C" w:rsidRDefault="00B82C3C">
      <w:pPr>
        <w:pStyle w:val="ConsPlusNormal"/>
        <w:jc w:val="both"/>
      </w:pPr>
    </w:p>
    <w:p w:rsidR="00B82C3C" w:rsidRDefault="00B82C3C">
      <w:pPr>
        <w:pStyle w:val="ConsPlusNormal"/>
        <w:jc w:val="center"/>
        <w:outlineLvl w:val="2"/>
        <w:rPr>
          <w:b/>
          <w:bCs/>
        </w:rPr>
      </w:pPr>
      <w:r>
        <w:rPr>
          <w:b/>
          <w:bCs/>
        </w:rPr>
        <w:t>Срок предоставления государственной услуги, срок</w:t>
      </w:r>
    </w:p>
    <w:p w:rsidR="00B82C3C" w:rsidRDefault="00B82C3C">
      <w:pPr>
        <w:pStyle w:val="ConsPlusNormal"/>
        <w:jc w:val="center"/>
        <w:rPr>
          <w:b/>
          <w:bCs/>
        </w:rPr>
      </w:pPr>
      <w:r>
        <w:rPr>
          <w:b/>
          <w:bCs/>
        </w:rPr>
        <w:t>приостановления предоставления государственной услуги, срок</w:t>
      </w:r>
    </w:p>
    <w:p w:rsidR="00B82C3C" w:rsidRDefault="00B82C3C">
      <w:pPr>
        <w:pStyle w:val="ConsPlusNormal"/>
        <w:jc w:val="center"/>
        <w:rPr>
          <w:b/>
          <w:bCs/>
        </w:rPr>
      </w:pPr>
      <w:r>
        <w:rPr>
          <w:b/>
          <w:bCs/>
        </w:rPr>
        <w:t>выдачи (направления) документов, являющихся результатом</w:t>
      </w:r>
    </w:p>
    <w:p w:rsidR="00B82C3C" w:rsidRDefault="00B82C3C">
      <w:pPr>
        <w:pStyle w:val="ConsPlusNormal"/>
        <w:jc w:val="center"/>
        <w:rPr>
          <w:b/>
          <w:bCs/>
        </w:rPr>
      </w:pPr>
      <w:r>
        <w:rPr>
          <w:b/>
          <w:bCs/>
        </w:rPr>
        <w:t>предоставления государственной услуги</w:t>
      </w:r>
    </w:p>
    <w:p w:rsidR="00B82C3C" w:rsidRDefault="00B82C3C">
      <w:pPr>
        <w:pStyle w:val="ConsPlusNormal"/>
        <w:jc w:val="both"/>
      </w:pPr>
    </w:p>
    <w:p w:rsidR="00B82C3C" w:rsidRDefault="00B82C3C">
      <w:pPr>
        <w:pStyle w:val="ConsPlusNormal"/>
        <w:ind w:firstLine="540"/>
        <w:jc w:val="both"/>
      </w:pPr>
      <w:r>
        <w:t xml:space="preserve">11. Государственная регистрация рождения, расторжения брака на основании решения суда, усыновления (удочерения) (далее - усыновление), смерти и выдача заявителю соответствующего свидетельства о государственной регистрации акта гражданского состояния (в случаях, установленных Федеральным </w:t>
      </w:r>
      <w:hyperlink r:id="rId11" w:history="1">
        <w:r>
          <w:rPr>
            <w:color w:val="0000FF"/>
          </w:rPr>
          <w:t>законом</w:t>
        </w:r>
      </w:hyperlink>
      <w:r>
        <w:t xml:space="preserve"> N 143-ФЗ &lt;2&gt;, - справки о государственной регистрации акта гражданского состояния) установленной формы, которая утверждена </w:t>
      </w:r>
      <w:hyperlink r:id="rId12" w:history="1">
        <w:r>
          <w:rPr>
            <w:color w:val="0000FF"/>
          </w:rPr>
          <w:t>приказом</w:t>
        </w:r>
      </w:hyperlink>
      <w:r>
        <w:t xml:space="preserve"> Минюста </w:t>
      </w:r>
      <w:r>
        <w:lastRenderedPageBreak/>
        <w:t>России от 01.10.2018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зарегистрирован Минюстом России 02.10.2018, регистрационный N 52299) (далее - Приказ Минюста России N 200), производятся в день обращения заявителя при условии предъявления всех оформленных надлежащим образом документов.</w:t>
      </w:r>
    </w:p>
    <w:p w:rsidR="00B82C3C" w:rsidRDefault="00B82C3C">
      <w:pPr>
        <w:pStyle w:val="ConsPlusNormal"/>
        <w:spacing w:before="160"/>
        <w:ind w:firstLine="540"/>
        <w:jc w:val="both"/>
      </w:pPr>
      <w:r>
        <w:t>--------------------------------</w:t>
      </w:r>
    </w:p>
    <w:p w:rsidR="00B82C3C" w:rsidRDefault="00B82C3C">
      <w:pPr>
        <w:pStyle w:val="ConsPlusNormal"/>
        <w:spacing w:before="160"/>
        <w:ind w:firstLine="540"/>
        <w:jc w:val="both"/>
      </w:pPr>
      <w:r>
        <w:t xml:space="preserve">&lt;2&gt; </w:t>
      </w:r>
      <w:hyperlink r:id="rId13" w:history="1">
        <w:r>
          <w:rPr>
            <w:color w:val="0000FF"/>
          </w:rPr>
          <w:t>Пункты 2</w:t>
        </w:r>
      </w:hyperlink>
      <w:r>
        <w:t xml:space="preserve"> и </w:t>
      </w:r>
      <w:hyperlink r:id="rId14" w:history="1">
        <w:r>
          <w:rPr>
            <w:color w:val="0000FF"/>
          </w:rPr>
          <w:t>3 статьи 9</w:t>
        </w:r>
      </w:hyperlink>
      <w:r>
        <w:t xml:space="preserve">, </w:t>
      </w:r>
      <w:hyperlink r:id="rId15" w:history="1">
        <w:r>
          <w:rPr>
            <w:color w:val="0000FF"/>
          </w:rPr>
          <w:t>пункт 1 статьи 20</w:t>
        </w:r>
      </w:hyperlink>
      <w:r>
        <w:t xml:space="preserve"> Федерального закона N 143-ФЗ.</w:t>
      </w:r>
    </w:p>
    <w:p w:rsidR="00B82C3C" w:rsidRDefault="00B82C3C">
      <w:pPr>
        <w:pStyle w:val="ConsPlusNormal"/>
        <w:jc w:val="both"/>
      </w:pPr>
    </w:p>
    <w:p w:rsidR="00B82C3C" w:rsidRDefault="00B82C3C">
      <w:pPr>
        <w:pStyle w:val="ConsPlusNormal"/>
        <w:ind w:firstLine="540"/>
        <w:jc w:val="both"/>
      </w:pPr>
      <w:bookmarkStart w:id="2" w:name="Par151"/>
      <w:bookmarkEnd w:id="2"/>
      <w:r>
        <w:t>12. Государственная регистрация заключения брака и выдача заявителю свидетельства производятся по истечении месяца и не позднее двенадцати месяцев со дня подачи совместного заявления о заключении брака в орган, предоставляющий государственную услугу.</w:t>
      </w:r>
    </w:p>
    <w:p w:rsidR="00B82C3C" w:rsidRDefault="00B82C3C">
      <w:pPr>
        <w:pStyle w:val="ConsPlusNormal"/>
        <w:spacing w:before="160"/>
        <w:ind w:firstLine="540"/>
        <w:jc w:val="both"/>
      </w:pPr>
      <w:r>
        <w:t xml:space="preserve">Дата и время государственной регистрации заключения брака определяются лицами, вступающими в брак, при подаче ими совместного заявления о заключении брака в порядке, установленном </w:t>
      </w:r>
      <w:hyperlink r:id="rId16" w:history="1">
        <w:r>
          <w:rPr>
            <w:color w:val="0000FF"/>
          </w:rPr>
          <w:t>статьей 26</w:t>
        </w:r>
      </w:hyperlink>
      <w:r>
        <w:t xml:space="preserve"> Федерального закона N 143-ФЗ, посредством выбора доступных даты и времени из интервалов, определенных выбранным органом, предоставляющим государственную услугу, в федеральной информационной системе.</w:t>
      </w:r>
    </w:p>
    <w:p w:rsidR="00B82C3C" w:rsidRDefault="00B82C3C">
      <w:pPr>
        <w:pStyle w:val="ConsPlusNormal"/>
        <w:spacing w:before="160"/>
        <w:ind w:firstLine="540"/>
        <w:jc w:val="both"/>
      </w:pPr>
      <w:r>
        <w:t>По совместному заявлению лиц, вступающих в брак, дата и (или) время государственной регистрации заключения брака могут быть изменены руководителем органа записи актов гражданского состояния.</w:t>
      </w:r>
    </w:p>
    <w:p w:rsidR="00B82C3C" w:rsidRDefault="00B82C3C">
      <w:pPr>
        <w:pStyle w:val="ConsPlusNormal"/>
        <w:spacing w:before="160"/>
        <w:ind w:firstLine="540"/>
        <w:jc w:val="both"/>
      </w:pPr>
      <w:r>
        <w:t>При наличии уважительных причин руководитель органа, предоставляющего государственную услугу,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B82C3C" w:rsidRDefault="00B82C3C">
      <w:pPr>
        <w:pStyle w:val="ConsPlusNormal"/>
        <w:spacing w:before="160"/>
        <w:ind w:firstLine="540"/>
        <w:jc w:val="both"/>
      </w:pPr>
      <w: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B82C3C" w:rsidRDefault="00B82C3C">
      <w:pPr>
        <w:pStyle w:val="ConsPlusNormal"/>
        <w:spacing w:before="160"/>
        <w:ind w:firstLine="540"/>
        <w:jc w:val="both"/>
      </w:pPr>
      <w:r>
        <w:t>13. Государственная регистрация расторжения брака и выдача заявителю свидетельства о расторжении брака на основании заявления о расторжении брака по взаимному согласию супругов, не имеющих общих детей, не достигших совершеннолетия (</w:t>
      </w:r>
      <w:hyperlink r:id="rId17" w:history="1">
        <w:r>
          <w:rPr>
            <w:color w:val="0000FF"/>
          </w:rPr>
          <w:t>статья 33</w:t>
        </w:r>
      </w:hyperlink>
      <w:r>
        <w:t xml:space="preserve"> Федерального закона N 143-ФЗ), или по заявлению одного из супругов, предусмотренных </w:t>
      </w:r>
      <w:hyperlink r:id="rId18" w:history="1">
        <w:r>
          <w:rPr>
            <w:color w:val="0000FF"/>
          </w:rPr>
          <w:t>статьей 34</w:t>
        </w:r>
      </w:hyperlink>
      <w:r>
        <w:t xml:space="preserve"> Федерального закона N 143-ФЗ, производится по истечении месяца со дня подачи соответствующего заявления в орган, предоставляющий государственную услугу.</w:t>
      </w:r>
    </w:p>
    <w:p w:rsidR="00B82C3C" w:rsidRDefault="00B82C3C">
      <w:pPr>
        <w:pStyle w:val="ConsPlusNormal"/>
        <w:spacing w:before="160"/>
        <w:ind w:firstLine="540"/>
        <w:jc w:val="both"/>
      </w:pPr>
      <w:r>
        <w:t>14. Государственная регистрация установления отцовства и выдача свидетельства об установлении отцовства производятся в день обращения заявителя при условии предъявления всех оформленных надлежащим образом необходимых документов и наличия записи о рождении ребенка в ФГИС "ЕГР ЗАГС", за исключением случаев подачи заявления об установлении отцовства до рождения ребенка и когда в представленном заявителями свидетельстве о рождении ребенка указаны сведения об отце.</w:t>
      </w:r>
    </w:p>
    <w:p w:rsidR="00B82C3C" w:rsidRDefault="00B82C3C">
      <w:pPr>
        <w:pStyle w:val="ConsPlusNormal"/>
        <w:spacing w:before="160"/>
        <w:ind w:firstLine="540"/>
        <w:jc w:val="both"/>
      </w:pPr>
      <w:r>
        <w:t>15. Государственная регистрация перемены имени и выдача свидетельства о перемене имени производятся в месячный срок со дня получения заявления (срок рассмотрения заявления о перемене имени). При наличии уважительных причин срок рассмотрения заявления может быть увеличен не более чем на два месяца.</w:t>
      </w:r>
    </w:p>
    <w:p w:rsidR="00B82C3C" w:rsidRDefault="00B82C3C">
      <w:pPr>
        <w:pStyle w:val="ConsPlusNormal"/>
        <w:spacing w:before="160"/>
        <w:ind w:firstLine="540"/>
        <w:jc w:val="both"/>
      </w:pPr>
      <w:r>
        <w:t xml:space="preserve">Срок предоставления государственной услуги для рассмотрения заявления о перемене имени, установленный Федеральным </w:t>
      </w:r>
      <w:hyperlink r:id="rId19" w:history="1">
        <w:r>
          <w:rPr>
            <w:color w:val="0000FF"/>
          </w:rPr>
          <w:t>законом</w:t>
        </w:r>
      </w:hyperlink>
      <w:r>
        <w:t xml:space="preserve"> N 143-ФЗ &lt;3&gt;, приостанавливается в случае необходимости восстановления или изменения записи акта гражданского состояния до решения вопроса о восстановлении либо исправлении или изменении записи акта гражданского состояния.</w:t>
      </w:r>
    </w:p>
    <w:p w:rsidR="00B82C3C" w:rsidRDefault="00B82C3C">
      <w:pPr>
        <w:pStyle w:val="ConsPlusNormal"/>
        <w:spacing w:before="160"/>
        <w:ind w:firstLine="540"/>
        <w:jc w:val="both"/>
      </w:pPr>
      <w:r>
        <w:t>--------------------------------</w:t>
      </w:r>
    </w:p>
    <w:p w:rsidR="00B82C3C" w:rsidRDefault="00B82C3C">
      <w:pPr>
        <w:pStyle w:val="ConsPlusNormal"/>
        <w:spacing w:before="160"/>
        <w:ind w:firstLine="540"/>
        <w:jc w:val="both"/>
      </w:pPr>
      <w:r>
        <w:t xml:space="preserve">&lt;3&gt; </w:t>
      </w:r>
      <w:hyperlink r:id="rId20" w:history="1">
        <w:r>
          <w:rPr>
            <w:color w:val="0000FF"/>
          </w:rPr>
          <w:t>Пункт 2 статьи 60</w:t>
        </w:r>
      </w:hyperlink>
      <w:r>
        <w:t xml:space="preserve"> Федерального закона N 143-ФЗ.</w:t>
      </w:r>
    </w:p>
    <w:p w:rsidR="00B82C3C" w:rsidRDefault="00B82C3C">
      <w:pPr>
        <w:pStyle w:val="ConsPlusNormal"/>
        <w:jc w:val="both"/>
      </w:pPr>
    </w:p>
    <w:p w:rsidR="00B82C3C" w:rsidRDefault="00B82C3C">
      <w:pPr>
        <w:pStyle w:val="ConsPlusNormal"/>
        <w:ind w:firstLine="540"/>
        <w:jc w:val="both"/>
      </w:pPr>
      <w:r>
        <w:t>16. Заявление о внесении исправления или изменения в запись акта гражданского состояния должно быть рассмотрено в месячный срок со дня поступления заявления. По уважительным причинам срок рассмотрения заявления может быть увеличен не более чем на два месяца руководителем органа, предоставляющего государственную услугу.</w:t>
      </w:r>
    </w:p>
    <w:p w:rsidR="00B82C3C" w:rsidRDefault="00B82C3C">
      <w:pPr>
        <w:pStyle w:val="ConsPlusNormal"/>
        <w:spacing w:before="160"/>
        <w:ind w:firstLine="540"/>
        <w:jc w:val="both"/>
      </w:pPr>
      <w:r>
        <w:t>17. Восстановление записи акта гражданского состояния производится в день обращения заявителя при условии предъявления всех необходимых документов.</w:t>
      </w:r>
    </w:p>
    <w:p w:rsidR="00B82C3C" w:rsidRDefault="00B82C3C">
      <w:pPr>
        <w:pStyle w:val="ConsPlusNormal"/>
        <w:spacing w:before="160"/>
        <w:ind w:firstLine="540"/>
        <w:jc w:val="both"/>
      </w:pPr>
      <w:r>
        <w:t>18. Аннулирование записи акта гражданского состояния производится в день обращения заявителя при условии предъявления всех необходимых документов и наличия записи в ФГИС "ЕГР ЗАГС".</w:t>
      </w:r>
    </w:p>
    <w:p w:rsidR="00B82C3C" w:rsidRDefault="00B82C3C">
      <w:pPr>
        <w:pStyle w:val="ConsPlusNormal"/>
        <w:spacing w:before="160"/>
        <w:ind w:firstLine="540"/>
        <w:jc w:val="both"/>
      </w:pPr>
      <w:r>
        <w:t xml:space="preserve">19. Абзац утратил силу с 1 января 2021 года. - </w:t>
      </w:r>
      <w:hyperlink r:id="rId21" w:history="1">
        <w:r>
          <w:rPr>
            <w:color w:val="0000FF"/>
          </w:rPr>
          <w:t>Сноска</w:t>
        </w:r>
      </w:hyperlink>
      <w:r>
        <w:t xml:space="preserve"> данного Административного регламента.</w:t>
      </w:r>
    </w:p>
    <w:p w:rsidR="00B82C3C" w:rsidRDefault="00B82C3C">
      <w:pPr>
        <w:pStyle w:val="ConsPlusNormal"/>
        <w:spacing w:before="160"/>
        <w:ind w:firstLine="540"/>
        <w:jc w:val="both"/>
      </w:pPr>
      <w:r>
        <w:t>Повторное свидетельство (справка) о государственной регистрации акта гражданского состояния в случае личного обращения заявителя в орган, предоставляющий государственную услугу, выдается в день обращения на основании записи акта гражданского состояния, содержащейся в ФГИС "ЕГР ЗАГС" &lt;5&gt;.</w:t>
      </w:r>
    </w:p>
    <w:p w:rsidR="00B82C3C" w:rsidRDefault="00B82C3C">
      <w:pPr>
        <w:pStyle w:val="ConsPlusNormal"/>
        <w:jc w:val="both"/>
      </w:pPr>
      <w:r>
        <w:t xml:space="preserve">(в ред. </w:t>
      </w:r>
      <w:hyperlink r:id="rId22" w:history="1">
        <w:r>
          <w:rPr>
            <w:color w:val="0000FF"/>
          </w:rPr>
          <w:t>Приказа</w:t>
        </w:r>
      </w:hyperlink>
      <w:r>
        <w:t xml:space="preserve"> Минюста России от 29.11.2021 N 232)</w:t>
      </w:r>
    </w:p>
    <w:p w:rsidR="00B82C3C" w:rsidRDefault="00B82C3C">
      <w:pPr>
        <w:pStyle w:val="ConsPlusNormal"/>
        <w:spacing w:before="160"/>
        <w:ind w:firstLine="540"/>
        <w:jc w:val="both"/>
      </w:pPr>
      <w:r>
        <w:t>--------------------------------</w:t>
      </w:r>
    </w:p>
    <w:p w:rsidR="00B82C3C" w:rsidRDefault="00B82C3C">
      <w:pPr>
        <w:pStyle w:val="ConsPlusNormal"/>
        <w:spacing w:before="160"/>
        <w:ind w:firstLine="540"/>
        <w:jc w:val="both"/>
      </w:pPr>
      <w:r>
        <w:t xml:space="preserve">&lt;5&gt; Вступает в силу со дня вступления в силу </w:t>
      </w:r>
      <w:hyperlink r:id="rId23" w:history="1">
        <w:r>
          <w:rPr>
            <w:color w:val="0000FF"/>
          </w:rPr>
          <w:t>абзаца первого подпункта "а" пункта 6 статьи 1</w:t>
        </w:r>
      </w:hyperlink>
      <w:r>
        <w:t xml:space="preserve"> Федерального закона от 23.06.2016 N 219-ФЗ "О внесении изменений в Федеральный закон "Об актах гражданского состояния".</w:t>
      </w:r>
    </w:p>
    <w:p w:rsidR="00B82C3C" w:rsidRDefault="00B82C3C">
      <w:pPr>
        <w:pStyle w:val="ConsPlusNormal"/>
        <w:jc w:val="both"/>
      </w:pPr>
    </w:p>
    <w:p w:rsidR="00B82C3C" w:rsidRDefault="00B82C3C">
      <w:pPr>
        <w:pStyle w:val="ConsPlusNormal"/>
        <w:ind w:firstLine="540"/>
        <w:jc w:val="both"/>
      </w:pPr>
      <w:r>
        <w:t xml:space="preserve">Абзац утратил силу с 1 января 2021 года. - </w:t>
      </w:r>
      <w:hyperlink r:id="rId24" w:history="1">
        <w:r>
          <w:rPr>
            <w:color w:val="0000FF"/>
          </w:rPr>
          <w:t>Сноска</w:t>
        </w:r>
      </w:hyperlink>
      <w:r>
        <w:t xml:space="preserve"> данного Административного регламента.</w:t>
      </w:r>
    </w:p>
    <w:p w:rsidR="00B82C3C" w:rsidRDefault="00B82C3C">
      <w:pPr>
        <w:pStyle w:val="ConsPlusNormal"/>
        <w:spacing w:before="160"/>
        <w:ind w:firstLine="540"/>
        <w:jc w:val="both"/>
      </w:pPr>
      <w:r>
        <w:t xml:space="preserve">20. Выдача заявителю извещения об отказе в государственной регистрации акта гражданского состояния производится в день обращения в орган, предоставляющий государственную услугу, при условии предъявления всех </w:t>
      </w:r>
      <w:r>
        <w:lastRenderedPageBreak/>
        <w:t>необходимых документов. При отсутствии соответствующей записи акта гражданского состояния в ЕГР ЗАГС извещение об отсутствии записи акта гражданского состояния выдается по результатам проверки наличия записи акта гражданского состояния на бумажном носителе.</w:t>
      </w:r>
    </w:p>
    <w:p w:rsidR="00B82C3C" w:rsidRDefault="00B82C3C">
      <w:pPr>
        <w:pStyle w:val="ConsPlusNormal"/>
        <w:jc w:val="both"/>
      </w:pPr>
      <w:r>
        <w:t xml:space="preserve">(в ред. </w:t>
      </w:r>
      <w:hyperlink r:id="rId25" w:history="1">
        <w:r>
          <w:rPr>
            <w:color w:val="0000FF"/>
          </w:rPr>
          <w:t>Приказа</w:t>
        </w:r>
      </w:hyperlink>
      <w:r>
        <w:t xml:space="preserve"> Минюста России от 29.11.2021 N 232)</w:t>
      </w:r>
    </w:p>
    <w:p w:rsidR="00B82C3C" w:rsidRDefault="00B82C3C">
      <w:pPr>
        <w:pStyle w:val="ConsPlusNormal"/>
        <w:spacing w:before="160"/>
        <w:ind w:firstLine="540"/>
        <w:jc w:val="both"/>
      </w:pPr>
      <w:r>
        <w:t xml:space="preserve">21. Сроки прохождения отдельных административных процедур предоставления государственной услуги приведены в </w:t>
      </w:r>
      <w:hyperlink w:anchor="Par524" w:history="1">
        <w:r>
          <w:rPr>
            <w:color w:val="0000FF"/>
          </w:rPr>
          <w:t>разделе III</w:t>
        </w:r>
      </w:hyperlink>
      <w: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Административного регламента.</w:t>
      </w:r>
    </w:p>
    <w:p w:rsidR="00B82C3C" w:rsidRDefault="00B82C3C">
      <w:pPr>
        <w:pStyle w:val="ConsPlusNormal"/>
        <w:jc w:val="both"/>
      </w:pPr>
    </w:p>
    <w:p w:rsidR="00B82C3C" w:rsidRDefault="00B82C3C">
      <w:pPr>
        <w:pStyle w:val="ConsPlusNormal"/>
        <w:jc w:val="center"/>
        <w:outlineLvl w:val="2"/>
        <w:rPr>
          <w:b/>
          <w:bCs/>
        </w:rPr>
      </w:pPr>
      <w:r>
        <w:rPr>
          <w:b/>
          <w:bCs/>
        </w:rPr>
        <w:t>Нормативные правовые акты, регулирующие предоставления</w:t>
      </w:r>
    </w:p>
    <w:p w:rsidR="00B82C3C" w:rsidRDefault="00B82C3C">
      <w:pPr>
        <w:pStyle w:val="ConsPlusNormal"/>
        <w:jc w:val="center"/>
        <w:rPr>
          <w:b/>
          <w:bCs/>
        </w:rPr>
      </w:pPr>
      <w:r>
        <w:rPr>
          <w:b/>
          <w:bCs/>
        </w:rPr>
        <w:t>государственной услуги</w:t>
      </w:r>
    </w:p>
    <w:p w:rsidR="00B82C3C" w:rsidRDefault="00B82C3C">
      <w:pPr>
        <w:pStyle w:val="ConsPlusNormal"/>
        <w:jc w:val="both"/>
      </w:pPr>
    </w:p>
    <w:p w:rsidR="00B82C3C" w:rsidRDefault="00B82C3C">
      <w:pPr>
        <w:pStyle w:val="ConsPlusNormal"/>
        <w:ind w:firstLine="540"/>
        <w:jc w:val="both"/>
      </w:pPr>
      <w:r>
        <w:t>22. Перечень нормативных правовых актах, регулирующих предоставление государственной услуги, размещается:</w:t>
      </w:r>
    </w:p>
    <w:p w:rsidR="00B82C3C" w:rsidRDefault="00B82C3C">
      <w:pPr>
        <w:pStyle w:val="ConsPlusNormal"/>
        <w:spacing w:before="160"/>
        <w:ind w:firstLine="540"/>
        <w:jc w:val="both"/>
      </w:pPr>
      <w:r>
        <w:t>на официальных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B82C3C" w:rsidRDefault="00B82C3C">
      <w:pPr>
        <w:pStyle w:val="ConsPlusNormal"/>
        <w:spacing w:before="160"/>
        <w:ind w:firstLine="540"/>
        <w:jc w:val="both"/>
      </w:pPr>
      <w:r>
        <w:t>на официальном портале ФНС России, в разделе ФГИС "ЕГР ЗАГС" в сети "Интернет" (www.zags.nalog.ru);</w:t>
      </w:r>
    </w:p>
    <w:p w:rsidR="00B82C3C" w:rsidRDefault="00B82C3C">
      <w:pPr>
        <w:pStyle w:val="ConsPlusNormal"/>
        <w:spacing w:before="160"/>
        <w:ind w:firstLine="540"/>
        <w:jc w:val="both"/>
      </w:pPr>
      <w:r>
        <w:t>в информационно-телекоммуникационных сетях общего пользования (в том числе в Федеральном реестре и на Едином портале).</w:t>
      </w:r>
    </w:p>
    <w:p w:rsidR="00B82C3C" w:rsidRDefault="00B82C3C">
      <w:pPr>
        <w:pStyle w:val="ConsPlusNormal"/>
        <w:jc w:val="both"/>
      </w:pPr>
    </w:p>
    <w:p w:rsidR="00B82C3C" w:rsidRDefault="00B82C3C">
      <w:pPr>
        <w:pStyle w:val="ConsPlusNormal"/>
        <w:jc w:val="center"/>
        <w:outlineLvl w:val="2"/>
        <w:rPr>
          <w:b/>
          <w:bCs/>
        </w:rPr>
      </w:pPr>
      <w:r>
        <w:rPr>
          <w:b/>
          <w:bCs/>
        </w:rPr>
        <w:t>Исчерпывающий перечень документов, необходимых</w:t>
      </w:r>
    </w:p>
    <w:p w:rsidR="00B82C3C" w:rsidRDefault="00B82C3C">
      <w:pPr>
        <w:pStyle w:val="ConsPlusNormal"/>
        <w:jc w:val="center"/>
        <w:rPr>
          <w:b/>
          <w:bCs/>
        </w:rPr>
      </w:pPr>
      <w:r>
        <w:rPr>
          <w:b/>
          <w:bCs/>
        </w:rPr>
        <w:t>в соответствии с нормативными правовыми актами</w:t>
      </w:r>
    </w:p>
    <w:p w:rsidR="00B82C3C" w:rsidRDefault="00B82C3C">
      <w:pPr>
        <w:pStyle w:val="ConsPlusNormal"/>
        <w:jc w:val="center"/>
        <w:rPr>
          <w:b/>
          <w:bCs/>
        </w:rPr>
      </w:pPr>
      <w:r>
        <w:rPr>
          <w:b/>
          <w:bCs/>
        </w:rPr>
        <w:t>для предоставления государственной услуги, подлежащих</w:t>
      </w:r>
    </w:p>
    <w:p w:rsidR="00B82C3C" w:rsidRDefault="00B82C3C">
      <w:pPr>
        <w:pStyle w:val="ConsPlusNormal"/>
        <w:jc w:val="center"/>
        <w:rPr>
          <w:b/>
          <w:bCs/>
        </w:rPr>
      </w:pPr>
      <w:r>
        <w:rPr>
          <w:b/>
          <w:bCs/>
        </w:rPr>
        <w:t>представлению заявителем, способы их получения заявителем,</w:t>
      </w:r>
    </w:p>
    <w:p w:rsidR="00B82C3C" w:rsidRDefault="00B82C3C">
      <w:pPr>
        <w:pStyle w:val="ConsPlusNormal"/>
        <w:jc w:val="center"/>
        <w:rPr>
          <w:b/>
          <w:bCs/>
        </w:rPr>
      </w:pPr>
      <w:r>
        <w:rPr>
          <w:b/>
          <w:bCs/>
        </w:rPr>
        <w:t>в том числе в электронной форме, порядок их представления</w:t>
      </w:r>
    </w:p>
    <w:p w:rsidR="00B82C3C" w:rsidRDefault="00B82C3C">
      <w:pPr>
        <w:pStyle w:val="ConsPlusNormal"/>
        <w:jc w:val="both"/>
      </w:pPr>
    </w:p>
    <w:p w:rsidR="00B82C3C" w:rsidRDefault="00B82C3C">
      <w:pPr>
        <w:pStyle w:val="ConsPlusNormal"/>
        <w:ind w:firstLine="540"/>
        <w:jc w:val="both"/>
      </w:pPr>
      <w:bookmarkStart w:id="3" w:name="Par191"/>
      <w:bookmarkEnd w:id="3"/>
      <w:r>
        <w:t xml:space="preserve">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w:t>
      </w:r>
      <w:hyperlink r:id="rId26" w:history="1">
        <w:r>
          <w:rPr>
            <w:color w:val="0000FF"/>
          </w:rPr>
          <w:t>законом</w:t>
        </w:r>
      </w:hyperlink>
      <w:r>
        <w:t xml:space="preserve"> N 143-ФЗ, данные документы могут быть представлены уполномоченным лицом &lt;7&gt;.</w:t>
      </w:r>
    </w:p>
    <w:p w:rsidR="00B82C3C" w:rsidRDefault="00B82C3C">
      <w:pPr>
        <w:pStyle w:val="ConsPlusNormal"/>
        <w:spacing w:before="160"/>
        <w:ind w:firstLine="540"/>
        <w:jc w:val="both"/>
      </w:pPr>
      <w:r>
        <w:t>--------------------------------</w:t>
      </w:r>
    </w:p>
    <w:p w:rsidR="00B82C3C" w:rsidRDefault="00B82C3C">
      <w:pPr>
        <w:pStyle w:val="ConsPlusNormal"/>
        <w:spacing w:before="160"/>
        <w:ind w:firstLine="540"/>
        <w:jc w:val="both"/>
      </w:pPr>
      <w:r>
        <w:t xml:space="preserve">&lt;7&gt; Вступает в силу со дня вступления в силу </w:t>
      </w:r>
      <w:hyperlink r:id="rId27" w:history="1">
        <w:r>
          <w:rPr>
            <w:color w:val="0000FF"/>
          </w:rPr>
          <w:t>абзаца 1 подпункта "а" пункта 6 статьи 1</w:t>
        </w:r>
      </w:hyperlink>
      <w:r>
        <w:t xml:space="preserve"> Федерального закона от 23.06.2016 N 219-ФЗ "О внесении изменений в Федеральный закон "Об актах гражданского состояния".</w:t>
      </w:r>
    </w:p>
    <w:p w:rsidR="00B82C3C" w:rsidRDefault="00B82C3C">
      <w:pPr>
        <w:pStyle w:val="ConsPlusNormal"/>
        <w:jc w:val="both"/>
      </w:pPr>
    </w:p>
    <w:p w:rsidR="00B82C3C" w:rsidRDefault="00B82C3C">
      <w:pPr>
        <w:pStyle w:val="ConsPlusNormal"/>
        <w:ind w:firstLine="540"/>
        <w:jc w:val="both"/>
      </w:pPr>
      <w:r>
        <w:t>Для государственной регистрации актов гражданского состояния и совершения иных юридически значимых действий должны быть представлены:</w:t>
      </w:r>
    </w:p>
    <w:p w:rsidR="00B82C3C" w:rsidRDefault="00B82C3C">
      <w:pPr>
        <w:pStyle w:val="ConsPlusNormal"/>
        <w:spacing w:before="160"/>
        <w:ind w:firstLine="540"/>
        <w:jc w:val="both"/>
      </w:pPr>
      <w:r>
        <w:t xml:space="preserve">заявление установленной </w:t>
      </w:r>
      <w:hyperlink r:id="rId28" w:history="1">
        <w:r>
          <w:rPr>
            <w:color w:val="0000FF"/>
          </w:rPr>
          <w:t>формы</w:t>
        </w:r>
      </w:hyperlink>
      <w:r>
        <w:t xml:space="preserve"> (в случае обязательной подачи заявления в письменной форме);</w:t>
      </w:r>
    </w:p>
    <w:p w:rsidR="00B82C3C" w:rsidRDefault="00B82C3C">
      <w:pPr>
        <w:pStyle w:val="ConsPlusNormal"/>
        <w:spacing w:before="160"/>
        <w:ind w:firstLine="540"/>
        <w:jc w:val="both"/>
      </w:pPr>
      <w:r>
        <w:t>документы, являющиеся основанием для государственной регистрации акта гражданского состояния и совершения иного юридически значимого действия;</w:t>
      </w:r>
    </w:p>
    <w:p w:rsidR="00B82C3C" w:rsidRDefault="00B82C3C">
      <w:pPr>
        <w:pStyle w:val="ConsPlusNormal"/>
        <w:spacing w:before="160"/>
        <w:ind w:firstLine="540"/>
        <w:jc w:val="both"/>
      </w:pPr>
      <w:hyperlink r:id="rId29" w:history="1">
        <w:r>
          <w:rPr>
            <w:color w:val="0000FF"/>
          </w:rPr>
          <w:t>документ</w:t>
        </w:r>
      </w:hyperlink>
      <w:r>
        <w:t>, удостоверяющий личность заявителя;</w:t>
      </w:r>
    </w:p>
    <w:p w:rsidR="00B82C3C" w:rsidRDefault="00B82C3C">
      <w:pPr>
        <w:pStyle w:val="ConsPlusNormal"/>
        <w:spacing w:before="160"/>
        <w:ind w:firstLine="540"/>
        <w:jc w:val="both"/>
      </w:pPr>
      <w:r>
        <w:t>документ, подтверждающий полномочия заявителя;</w:t>
      </w:r>
    </w:p>
    <w:p w:rsidR="00B82C3C" w:rsidRDefault="00B82C3C">
      <w:pPr>
        <w:pStyle w:val="ConsPlusNormal"/>
        <w:spacing w:before="160"/>
        <w:ind w:firstLine="540"/>
        <w:jc w:val="both"/>
      </w:pPr>
      <w:r>
        <w:t>документ, подтверждающий полномочия представителя заявителя;</w:t>
      </w:r>
    </w:p>
    <w:p w:rsidR="00B82C3C" w:rsidRDefault="00B82C3C">
      <w:pPr>
        <w:pStyle w:val="ConsPlusNormal"/>
        <w:spacing w:before="160"/>
        <w:ind w:firstLine="540"/>
        <w:jc w:val="both"/>
      </w:pPr>
      <w:r>
        <w:t xml:space="preserve">иные документы, предусмотренные Федеральным </w:t>
      </w:r>
      <w:hyperlink r:id="rId30" w:history="1">
        <w:r>
          <w:rPr>
            <w:color w:val="0000FF"/>
          </w:rPr>
          <w:t>законом</w:t>
        </w:r>
      </w:hyperlink>
      <w:r>
        <w:t xml:space="preserve"> N 143-ФЗ, указанные в </w:t>
      </w:r>
      <w:hyperlink w:anchor="Par209" w:history="1">
        <w:r>
          <w:rPr>
            <w:color w:val="0000FF"/>
          </w:rPr>
          <w:t>пунктах 27</w:t>
        </w:r>
      </w:hyperlink>
      <w:r>
        <w:t xml:space="preserve"> - </w:t>
      </w:r>
      <w:hyperlink w:anchor="Par310" w:history="1">
        <w:r>
          <w:rPr>
            <w:color w:val="0000FF"/>
          </w:rPr>
          <w:t>37</w:t>
        </w:r>
      </w:hyperlink>
      <w:r>
        <w:t xml:space="preserve"> Административного регламента.</w:t>
      </w:r>
    </w:p>
    <w:p w:rsidR="00B82C3C" w:rsidRDefault="00B82C3C">
      <w:pPr>
        <w:pStyle w:val="ConsPlusNormal"/>
        <w:spacing w:before="160"/>
        <w:ind w:firstLine="540"/>
        <w:jc w:val="both"/>
      </w:pPr>
      <w:r>
        <w:t xml:space="preserve">Запрещается истребование документов и информации, не предусмотренных Семейным </w:t>
      </w:r>
      <w:hyperlink r:id="rId31" w:history="1">
        <w:r>
          <w:rPr>
            <w:color w:val="0000FF"/>
          </w:rPr>
          <w:t>кодексом</w:t>
        </w:r>
      </w:hyperlink>
      <w:r>
        <w:t xml:space="preserve"> Российской Федерации (Собрание законодательства Российской Федерации, 1996, N 1, ст. 16; 2018, N 31, ст. 4813) и Федеральным </w:t>
      </w:r>
      <w:hyperlink r:id="rId32" w:history="1">
        <w:r>
          <w:rPr>
            <w:color w:val="0000FF"/>
          </w:rPr>
          <w:t>законом</w:t>
        </w:r>
      </w:hyperlink>
      <w:r>
        <w:t xml:space="preserve"> N 143-ФЗ.</w:t>
      </w:r>
    </w:p>
    <w:p w:rsidR="00B82C3C" w:rsidRDefault="00B82C3C">
      <w:pPr>
        <w:pStyle w:val="ConsPlusNormal"/>
        <w:spacing w:before="160"/>
        <w:ind w:firstLine="540"/>
        <w:jc w:val="both"/>
      </w:pPr>
      <w:r>
        <w:t xml:space="preserve">24. Заявление о государственной регистрации актов гражданского состояния составляется по </w:t>
      </w:r>
      <w:hyperlink r:id="rId33" w:history="1">
        <w:r>
          <w:rPr>
            <w:color w:val="0000FF"/>
          </w:rPr>
          <w:t>форме</w:t>
        </w:r>
      </w:hyperlink>
      <w:r>
        <w:t xml:space="preserve"> и в соответствии с </w:t>
      </w:r>
      <w:hyperlink r:id="rId34" w:history="1">
        <w:r>
          <w:rPr>
            <w:color w:val="0000FF"/>
          </w:rPr>
          <w:t>Правилами</w:t>
        </w:r>
      </w:hyperlink>
      <w:r>
        <w:t xml:space="preserve">. Федеральный </w:t>
      </w:r>
      <w:hyperlink r:id="rId35" w:history="1">
        <w:r>
          <w:rPr>
            <w:color w:val="0000FF"/>
          </w:rPr>
          <w:t>закон</w:t>
        </w:r>
      </w:hyperlink>
      <w:r>
        <w:t xml:space="preserve"> N 143-ФЗ не содержит норм, регламентирующих особый порядок подачи заявления о государственной регистрации актов гражданского состояния лицами, не имеющими возможности подписать его вследствие физического недостатка, болезни или неграмотности. В случаях, когда лицо являющееся инвалидом по зрению, желает и может собственноручно подписать заявление и запись акта гражданского состояния, данные документы подписываются им самостоятельно (без присутствия рукоприкладчика и нотариуса). При государственной регистрации акта гражданского состояния содержания записи акта доводится до сведения заявителя (прочитывается вслух) сотрудником, предоставляющим государственную услугу, или другим лицом, после чего документ подписывается. Если гражданин вследствие физического недостатка или болезни не может собственноручно подписать заявление и запись акта гражданского состояния, то по его просьбе данные документы может подписать другой гражданин. Подпись последнего должна быть засвидетельствована нотариусом либо другим лицом, имеющим право совершать такое нотариальное действие (</w:t>
      </w:r>
      <w:hyperlink r:id="rId36" w:history="1">
        <w:r>
          <w:rPr>
            <w:color w:val="0000FF"/>
          </w:rPr>
          <w:t>пункт 3 статьи 160</w:t>
        </w:r>
      </w:hyperlink>
      <w:r>
        <w:t xml:space="preserve"> Гражданского кодекса Российской Федерации (Собрание законодательства Российской Федерации, 1994, N 32, ст. 3301; 2018, N 32 (ч. 2), ст. 5132). Поскольку при регистрации акта гражданского состояния юридическое значение имеют два документа (собственно заявление и запись акта гражданского состояния), подпись лица, подписавшегося за гражданина, который вследствие физического недостатка или болезни не может собственноручно подписаться, должна быть заверена нотариально как на заявлении (за исключением заявлений, направленных через Единый портал), так и в записи акта гражданского состояния с указанием причин, в силу которых заявитель не мог подписать эти документы собственноручно. В этом случае при регистрации акта гражданского состояния необходимо присутствие не только заявителя (заявителей), но и лица, которое подпишет запись акта гражданского состояния за заявителя, не имеющего возможности сделать это собственноручно вследствие физического недостатка или болезни, а также нотариуса (другого должностного лица, имеющего право совершать такое нотариальное действие), который </w:t>
      </w:r>
      <w:r>
        <w:lastRenderedPageBreak/>
        <w:t>засвидетельствует в актовой записи подпись этого лица. Удостоверительная надпись, совершенная на отдельном листе нотариусом (другим должностным лицом, имеющим право совершать такое нотариальное действие), приобщается к записи акта гражданского состояния.</w:t>
      </w:r>
    </w:p>
    <w:p w:rsidR="00B82C3C" w:rsidRDefault="00B82C3C">
      <w:pPr>
        <w:pStyle w:val="ConsPlusNormal"/>
        <w:spacing w:before="160"/>
        <w:ind w:firstLine="540"/>
        <w:jc w:val="both"/>
      </w:pPr>
      <w:r>
        <w:t>25. Заявители вправе по собственной инициативе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органам, предоставляющим государственную услугу, в установлении содержания норм иностранного семейного права.</w:t>
      </w:r>
    </w:p>
    <w:p w:rsidR="00B82C3C" w:rsidRDefault="00B82C3C">
      <w:pPr>
        <w:pStyle w:val="ConsPlusNormal"/>
        <w:spacing w:before="160"/>
        <w:ind w:firstLine="540"/>
        <w:jc w:val="both"/>
      </w:pPr>
      <w:r>
        <w:t xml:space="preserve">26. Орган, предоставляющий государственную услугу в соответствии с </w:t>
      </w:r>
      <w:hyperlink r:id="rId37" w:history="1">
        <w:r>
          <w:rPr>
            <w:color w:val="0000FF"/>
          </w:rPr>
          <w:t>пунктом 3 статьи 7</w:t>
        </w:r>
      </w:hyperlink>
      <w:r>
        <w:t xml:space="preserve"> Федерального закона от 27.07.2010 N 210-ФЗ "Об организации предоставления государственных и муниципальных услуг" (Собрание законодательства Российской Федерации, 2010, N 31, ст. 4179; 2018, N 1 (ч. 1), ст. 63, N 9, ст. 1283, N 17, ст. 2427, N 18, ст. 2557, N 24, ст. 3413) (далее - Федеральный закон N 210-ФЗ), не вправе требовать от заявителя:</w:t>
      </w:r>
    </w:p>
    <w:p w:rsidR="00B82C3C" w:rsidRDefault="00B82C3C">
      <w:pPr>
        <w:pStyle w:val="ConsPlusNormal"/>
        <w:spacing w:before="16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82C3C" w:rsidRDefault="00B82C3C">
      <w:pPr>
        <w:pStyle w:val="ConsPlusNormal"/>
        <w:spacing w:before="160"/>
        <w:ind w:firstLine="540"/>
        <w:jc w:val="both"/>
      </w:pPr>
      <w:r>
        <w:t>представления документов и информации, которые находятся в распоряжении других органов, предоставляющих государственную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82C3C" w:rsidRDefault="00B82C3C">
      <w:pPr>
        <w:pStyle w:val="ConsPlusNormal"/>
        <w:spacing w:before="160"/>
        <w:ind w:firstLine="540"/>
        <w:jc w:val="both"/>
      </w:pPr>
      <w:r>
        <w:t xml:space="preserve">абзац утратил силу. - </w:t>
      </w:r>
      <w:hyperlink r:id="rId38" w:history="1">
        <w:r>
          <w:rPr>
            <w:color w:val="0000FF"/>
          </w:rPr>
          <w:t>Приказ</w:t>
        </w:r>
      </w:hyperlink>
      <w:r>
        <w:t xml:space="preserve"> Минюста России от 21.07.2021 N 122.</w:t>
      </w:r>
    </w:p>
    <w:p w:rsidR="00B82C3C" w:rsidRDefault="00B82C3C">
      <w:pPr>
        <w:pStyle w:val="ConsPlusNormal"/>
        <w:spacing w:before="160"/>
        <w:ind w:firstLine="540"/>
        <w:jc w:val="both"/>
      </w:pPr>
      <w:bookmarkStart w:id="4" w:name="Par209"/>
      <w:bookmarkEnd w:id="4"/>
      <w:r>
        <w:t>27. Для государственной регистрации рождения заявители представляют:</w:t>
      </w:r>
    </w:p>
    <w:p w:rsidR="00B82C3C" w:rsidRDefault="00B82C3C">
      <w:pPr>
        <w:pStyle w:val="ConsPlusNormal"/>
        <w:spacing w:before="160"/>
        <w:ind w:firstLine="540"/>
        <w:jc w:val="both"/>
      </w:pPr>
      <w:r>
        <w:t>1) один из следующих документов, являющихся основанием для государственной регистрации рождения:</w:t>
      </w:r>
    </w:p>
    <w:p w:rsidR="00B82C3C" w:rsidRDefault="00B82C3C">
      <w:pPr>
        <w:pStyle w:val="ConsPlusNormal"/>
        <w:spacing w:before="160"/>
        <w:ind w:firstLine="540"/>
        <w:jc w:val="both"/>
      </w:pPr>
      <w:r>
        <w:t>- документ о рождении, выданный медицинской организацией независимо от ее организационно-правовой формы, в которой происходили роды;</w:t>
      </w:r>
    </w:p>
    <w:p w:rsidR="00B82C3C" w:rsidRDefault="00B82C3C">
      <w:pPr>
        <w:pStyle w:val="ConsPlusNormal"/>
        <w:spacing w:before="160"/>
        <w:ind w:firstLine="540"/>
        <w:jc w:val="both"/>
      </w:pPr>
      <w:r>
        <w:t>- документ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(при родах вне медицинской организации);</w:t>
      </w:r>
    </w:p>
    <w:p w:rsidR="00B82C3C" w:rsidRDefault="00B82C3C">
      <w:pPr>
        <w:pStyle w:val="ConsPlusNormal"/>
        <w:spacing w:before="160"/>
        <w:ind w:firstLine="540"/>
        <w:jc w:val="both"/>
      </w:pPr>
      <w:r>
        <w:t>- заявление лица, присутствовавшего во время родов, о рождении ребенка - при родах вне медицинской организации и без оказания медицинской помощи (до исполнения ребенку одного года). При отсутствии у указанного лица возможности явиться в орган, предоставляющий государственную услугу, подлинность его подписи на заявлении о рождении ребенка данной женщиной должна быть удостоверена нотариально;</w:t>
      </w:r>
    </w:p>
    <w:p w:rsidR="00B82C3C" w:rsidRDefault="00B82C3C">
      <w:pPr>
        <w:pStyle w:val="ConsPlusNormal"/>
        <w:jc w:val="both"/>
      </w:pPr>
      <w:r>
        <w:t xml:space="preserve">(в ред. </w:t>
      </w:r>
      <w:hyperlink r:id="rId39" w:history="1">
        <w:r>
          <w:rPr>
            <w:color w:val="0000FF"/>
          </w:rPr>
          <w:t>Приказа</w:t>
        </w:r>
      </w:hyperlink>
      <w:r>
        <w:t xml:space="preserve"> Минюста России от 29.11.2021 N 232)</w:t>
      </w:r>
    </w:p>
    <w:p w:rsidR="00B82C3C" w:rsidRDefault="00B82C3C">
      <w:pPr>
        <w:pStyle w:val="ConsPlusNormal"/>
        <w:spacing w:before="160"/>
        <w:ind w:firstLine="540"/>
        <w:jc w:val="both"/>
      </w:pPr>
      <w:r>
        <w:t>- решение суда об установлении факта рождения ребенка данной женщиной (при отсутствии иных оснований для государственной регистрации рождения ребенка);</w:t>
      </w:r>
    </w:p>
    <w:p w:rsidR="00B82C3C" w:rsidRDefault="00B82C3C">
      <w:pPr>
        <w:pStyle w:val="ConsPlusNormal"/>
        <w:spacing w:before="160"/>
        <w:ind w:firstLine="540"/>
        <w:jc w:val="both"/>
      </w:pPr>
      <w:r>
        <w:t>- решение суда об установлении факта рождения ребенка, достигшего возраста одного года и более (при отсутствии документа установленной формы о рождении);</w:t>
      </w:r>
    </w:p>
    <w:p w:rsidR="00B82C3C" w:rsidRDefault="00B82C3C">
      <w:pPr>
        <w:pStyle w:val="ConsPlusNormal"/>
        <w:spacing w:before="160"/>
        <w:ind w:firstLine="540"/>
        <w:jc w:val="both"/>
      </w:pPr>
      <w:r>
        <w:t>- документ установленной формы о перинатальной смерти, выданный медицинской организацией или индивидуальным предпринимателем (при государственной регистрации рождения ребенка, родившегося мертвым).</w:t>
      </w:r>
    </w:p>
    <w:p w:rsidR="00B82C3C" w:rsidRDefault="00B82C3C">
      <w:pPr>
        <w:pStyle w:val="ConsPlusNormal"/>
        <w:spacing w:before="160"/>
        <w:ind w:firstLine="540"/>
        <w:jc w:val="both"/>
      </w:pPr>
      <w:r>
        <w:t xml:space="preserve">В случае оформления медицинского свидетельства о рождении, указанного в абзацах втором и третьем настоящего подпункта, являющегося в соответствии с </w:t>
      </w:r>
      <w:hyperlink r:id="rId40" w:history="1">
        <w:r>
          <w:rPr>
            <w:color w:val="0000FF"/>
          </w:rPr>
          <w:t>абзацами вторым</w:t>
        </w:r>
      </w:hyperlink>
      <w:r>
        <w:t xml:space="preserve"> и </w:t>
      </w:r>
      <w:hyperlink r:id="rId41" w:history="1">
        <w:r>
          <w:rPr>
            <w:color w:val="0000FF"/>
          </w:rPr>
          <w:t>третьим пункта 1 статьи 14</w:t>
        </w:r>
      </w:hyperlink>
      <w:r>
        <w:t xml:space="preserve"> Федерального закона N 143-ФЗ основанием для государственной регистрации рождения, в форме электронного документа представление указанного документа на бумажном носителе не требуется.</w:t>
      </w:r>
    </w:p>
    <w:p w:rsidR="00B82C3C" w:rsidRDefault="00B82C3C">
      <w:pPr>
        <w:pStyle w:val="ConsPlusNormal"/>
        <w:jc w:val="both"/>
      </w:pPr>
      <w:r>
        <w:t xml:space="preserve">(абзац введен </w:t>
      </w:r>
      <w:hyperlink r:id="rId42" w:history="1">
        <w:r>
          <w:rPr>
            <w:color w:val="0000FF"/>
          </w:rPr>
          <w:t>Приказом</w:t>
        </w:r>
      </w:hyperlink>
      <w:r>
        <w:t xml:space="preserve"> Минюста России от 15.12.2022 N 402)</w:t>
      </w:r>
    </w:p>
    <w:p w:rsidR="00B82C3C" w:rsidRDefault="00B82C3C">
      <w:pPr>
        <w:pStyle w:val="ConsPlusNormal"/>
        <w:spacing w:before="160"/>
        <w:ind w:firstLine="540"/>
        <w:jc w:val="both"/>
      </w:pPr>
      <w:r>
        <w:t>2) Документы, являющиеся основанием для внесения сведений об отце в запись акта о рождении ребенка:</w:t>
      </w:r>
    </w:p>
    <w:p w:rsidR="00B82C3C" w:rsidRDefault="00B82C3C">
      <w:pPr>
        <w:pStyle w:val="ConsPlusNormal"/>
        <w:spacing w:before="160"/>
        <w:ind w:firstLine="540"/>
        <w:jc w:val="both"/>
      </w:pPr>
      <w:r>
        <w:t>- свидетельство о заключении брака родителей либо свидетельство об установлении отцовства, выданное компетентным органом иностранного государства, либо иной документ, подтверждающий факт государственной регистрации заключения брака;</w:t>
      </w:r>
    </w:p>
    <w:p w:rsidR="00B82C3C" w:rsidRDefault="00B82C3C">
      <w:pPr>
        <w:pStyle w:val="ConsPlusNormal"/>
        <w:jc w:val="both"/>
      </w:pPr>
      <w:r>
        <w:t xml:space="preserve">(в ред. </w:t>
      </w:r>
      <w:hyperlink r:id="rId43" w:history="1">
        <w:r>
          <w:rPr>
            <w:color w:val="0000FF"/>
          </w:rPr>
          <w:t>Приказа</w:t>
        </w:r>
      </w:hyperlink>
      <w:r>
        <w:t xml:space="preserve"> Минюста России от 21.07.2021 N 122)</w:t>
      </w:r>
    </w:p>
    <w:p w:rsidR="00B82C3C" w:rsidRDefault="00B82C3C">
      <w:pPr>
        <w:pStyle w:val="ConsPlusNormal"/>
        <w:spacing w:before="160"/>
        <w:ind w:firstLine="540"/>
        <w:jc w:val="both"/>
      </w:pPr>
      <w:r>
        <w:t>- свидетельство о расторжении брака родителей, выданное компетентным органом иностранного государства, либо решение суда о расторжении брака или признании брака недействительным, вступившее в законную силу, или свидетельство о смерти супруга матери ребенка, выданное компетентным органом иностранного государства, в случае, если брак между родителями ребенка расторгнут, признан судом недействительным или если супруг матери ребенка умер, но со дня расторжения брака, признания его недействительным или со дня смерти супруга до дня рождения ребенка прошло не более трехсот дней;</w:t>
      </w:r>
    </w:p>
    <w:p w:rsidR="00B82C3C" w:rsidRDefault="00B82C3C">
      <w:pPr>
        <w:pStyle w:val="ConsPlusNormal"/>
        <w:jc w:val="both"/>
      </w:pPr>
      <w:r>
        <w:t xml:space="preserve">(в ред. </w:t>
      </w:r>
      <w:hyperlink r:id="rId44" w:history="1">
        <w:r>
          <w:rPr>
            <w:color w:val="0000FF"/>
          </w:rPr>
          <w:t>Приказа</w:t>
        </w:r>
      </w:hyperlink>
      <w:r>
        <w:t xml:space="preserve"> Минюста России от 21.07.2021 N 122)</w:t>
      </w:r>
    </w:p>
    <w:p w:rsidR="00B82C3C" w:rsidRDefault="00B82C3C">
      <w:pPr>
        <w:pStyle w:val="ConsPlusNormal"/>
        <w:spacing w:before="160"/>
        <w:ind w:firstLine="540"/>
        <w:jc w:val="both"/>
      </w:pPr>
      <w:r>
        <w:t>- заявление матери ребенка о внесении сведений об отце, в случае если отцовство не установлено.</w:t>
      </w:r>
    </w:p>
    <w:p w:rsidR="00B82C3C" w:rsidRDefault="00B82C3C">
      <w:pPr>
        <w:pStyle w:val="ConsPlusNormal"/>
        <w:spacing w:before="160"/>
        <w:ind w:firstLine="540"/>
        <w:jc w:val="both"/>
      </w:pPr>
      <w:r>
        <w:t xml:space="preserve">При подаче матерью ребенка заявления о рождении с предъявлением свидетельства о расторжении брака, выданного компетентным органом иностранного государства, либо вступившего в законную силу решения суда о расторжении брака или признания брака недействительным, или свидетельства о смерти супруга, выданного компетентным органом иностранного государства, если со дня расторжения брака, признания его недействительным или со дня смерти супруга до дня рождения ребенка прошло не более трехсот дней, и лицом, не состоящим в браке с матерью ребенка и признающим себя отцом ребенка, заявления о рождении и заявления об установлении отцовства производится государственная регистрация установления отцовства с одновременной регистрацией рождения ребенка. Отцом ребенка </w:t>
      </w:r>
      <w:r>
        <w:lastRenderedPageBreak/>
        <w:t>записывается указанное лицо, не состоящее в браке с матерью ребенка и признающее себя отцом ребенка.</w:t>
      </w:r>
    </w:p>
    <w:p w:rsidR="00B82C3C" w:rsidRDefault="00B82C3C">
      <w:pPr>
        <w:pStyle w:val="ConsPlusNormal"/>
        <w:jc w:val="both"/>
      </w:pPr>
      <w:r>
        <w:t xml:space="preserve">(в ред. </w:t>
      </w:r>
      <w:hyperlink r:id="rId45" w:history="1">
        <w:r>
          <w:rPr>
            <w:color w:val="0000FF"/>
          </w:rPr>
          <w:t>Приказа</w:t>
        </w:r>
      </w:hyperlink>
      <w:r>
        <w:t xml:space="preserve"> Минюста России от 21.07.2021 N 122)</w:t>
      </w:r>
    </w:p>
    <w:p w:rsidR="00B82C3C" w:rsidRDefault="00B82C3C">
      <w:pPr>
        <w:pStyle w:val="ConsPlusNormal"/>
        <w:spacing w:before="160"/>
        <w:ind w:firstLine="540"/>
        <w:jc w:val="both"/>
      </w:pPr>
      <w:r>
        <w:t>3) При государственной регистрации рождения ребенка по заявлению супругов, давших согласие на имплантацию эмбриона другой женщине в целях его вынашивания,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супругов, давших согласие на имплантацию эмбриона другой женщине в целях его вынашивания, родителями ребенка.</w:t>
      </w:r>
    </w:p>
    <w:p w:rsidR="00B82C3C" w:rsidRDefault="00B82C3C">
      <w:pPr>
        <w:pStyle w:val="ConsPlusNormal"/>
        <w:spacing w:before="160"/>
        <w:ind w:firstLine="540"/>
        <w:jc w:val="both"/>
      </w:pPr>
      <w:r>
        <w:t>4) При государственной регистрации рождения найденного (подкинутого) ребенка должны быть представлены:</w:t>
      </w:r>
    </w:p>
    <w:p w:rsidR="00B82C3C" w:rsidRDefault="00B82C3C">
      <w:pPr>
        <w:pStyle w:val="ConsPlusNormal"/>
        <w:spacing w:before="160"/>
        <w:ind w:firstLine="540"/>
        <w:jc w:val="both"/>
      </w:pPr>
      <w:r>
        <w:t>- заявление органа внутренних дел, органа опеки и попечительства либо медицинской организации, воспитательной организации или организации социального обслуживания, в которую помещен ребенок, о государственной регистрации рождения найденного (подкинутого) ребенка, в котором указываются сведения о фамилии, имени и отчестве (при наличии) найденного (подкинутого) ребенка;</w:t>
      </w:r>
    </w:p>
    <w:p w:rsidR="00B82C3C" w:rsidRDefault="00B82C3C">
      <w:pPr>
        <w:pStyle w:val="ConsPlusNormal"/>
        <w:spacing w:before="160"/>
        <w:ind w:firstLine="540"/>
        <w:jc w:val="both"/>
      </w:pPr>
      <w:r>
        <w:t>- 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B82C3C" w:rsidRDefault="00B82C3C">
      <w:pPr>
        <w:pStyle w:val="ConsPlusNormal"/>
        <w:spacing w:before="160"/>
        <w:ind w:firstLine="540"/>
        <w:jc w:val="both"/>
      </w:pPr>
      <w:r>
        <w:t>- документ, выданный медицинской организацией и подтверждающий возраст и пол найденного (подкинутого) ребенка.</w:t>
      </w:r>
    </w:p>
    <w:p w:rsidR="00B82C3C" w:rsidRDefault="00B82C3C">
      <w:pPr>
        <w:pStyle w:val="ConsPlusNormal"/>
        <w:spacing w:before="160"/>
        <w:ind w:firstLine="540"/>
        <w:jc w:val="both"/>
      </w:pPr>
      <w:r>
        <w:t>5) При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мать обратилась после родов, должны быть представлены:</w:t>
      </w:r>
    </w:p>
    <w:p w:rsidR="00B82C3C" w:rsidRDefault="00B82C3C">
      <w:pPr>
        <w:pStyle w:val="ConsPlusNormal"/>
        <w:spacing w:before="160"/>
        <w:ind w:firstLine="540"/>
        <w:jc w:val="both"/>
      </w:pPr>
      <w:r>
        <w:t>- заявление медицинской организации, в которой находится ребенок, либо органа опеки и попечительства по месту нахождения ребенка;</w:t>
      </w:r>
    </w:p>
    <w:p w:rsidR="00B82C3C" w:rsidRDefault="00B82C3C">
      <w:pPr>
        <w:pStyle w:val="ConsPlusNormal"/>
        <w:spacing w:before="160"/>
        <w:ind w:firstLine="540"/>
        <w:jc w:val="both"/>
      </w:pPr>
      <w:r>
        <w:t>- документ установленной формы о рождении, выданный медицинской организацией, в которой происходили роды или в которую обратилась мать после родов;</w:t>
      </w:r>
    </w:p>
    <w:p w:rsidR="00B82C3C" w:rsidRDefault="00B82C3C">
      <w:pPr>
        <w:pStyle w:val="ConsPlusNormal"/>
        <w:spacing w:before="160"/>
        <w:ind w:firstLine="540"/>
        <w:jc w:val="both"/>
      </w:pPr>
      <w:r>
        <w:t>- акт об оставлении ребенка, выданный медицинской организацией, в которой находится этот ребенок.</w:t>
      </w:r>
    </w:p>
    <w:p w:rsidR="00B82C3C" w:rsidRDefault="00B82C3C">
      <w:pPr>
        <w:pStyle w:val="ConsPlusNormal"/>
        <w:spacing w:before="160"/>
        <w:ind w:firstLine="540"/>
        <w:jc w:val="both"/>
      </w:pPr>
      <w:bookmarkStart w:id="5" w:name="Par237"/>
      <w:bookmarkEnd w:id="5"/>
      <w:r>
        <w:t>28. Для государственной регистрации заключения брака заявителями должны быть представлены:</w:t>
      </w:r>
    </w:p>
    <w:p w:rsidR="00B82C3C" w:rsidRDefault="00B82C3C">
      <w:pPr>
        <w:pStyle w:val="ConsPlusNormal"/>
        <w:spacing w:before="160"/>
        <w:ind w:firstLine="540"/>
        <w:jc w:val="both"/>
      </w:pPr>
      <w:r>
        <w:t>1) заявление о заключении брака;</w:t>
      </w:r>
    </w:p>
    <w:p w:rsidR="00B82C3C" w:rsidRDefault="00B82C3C">
      <w:pPr>
        <w:pStyle w:val="ConsPlusNormal"/>
        <w:spacing w:before="160"/>
        <w:ind w:firstLine="540"/>
        <w:jc w:val="both"/>
      </w:pPr>
      <w:r>
        <w:t>2) документ, подтверждающий прекращение предыдущего брака (в случае если лицо (лица) состояло(и) в браке ранее).</w:t>
      </w:r>
    </w:p>
    <w:p w:rsidR="00B82C3C" w:rsidRDefault="00B82C3C">
      <w:pPr>
        <w:pStyle w:val="ConsPlusNormal"/>
        <w:spacing w:before="160"/>
        <w:ind w:firstLine="540"/>
        <w:jc w:val="both"/>
      </w:pPr>
      <w:r>
        <w:t>В случае, если государственная регистрация расторжения предыдущего брака производилась органом, предоставляющим государственную услугу, в который подано заявление о заключении брака, предъявление документа, подтверждающего прекращение предыдущего брака, не требуется, и орган, предоставляющий государственную услугу,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вступающее(ие) в брак, вправе предъявить документ, подтверждающий прекращение предыдущего брака, по собственной инициативе;</w:t>
      </w:r>
    </w:p>
    <w:p w:rsidR="00B82C3C" w:rsidRDefault="00B82C3C">
      <w:pPr>
        <w:pStyle w:val="ConsPlusNormal"/>
        <w:spacing w:before="160"/>
        <w:ind w:firstLine="540"/>
        <w:jc w:val="both"/>
      </w:pPr>
      <w:r>
        <w:t>3) разрешение на вступление в брак до достижения брачного возраста в случае, если лицо (лица), вступающее(ие) в брак, является(ются) несовершеннолетним(и);</w:t>
      </w:r>
    </w:p>
    <w:p w:rsidR="00B82C3C" w:rsidRDefault="00B82C3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82C3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82C3C" w:rsidRDefault="00B82C3C">
            <w:pPr>
              <w:pStyle w:val="ConsPlusNormal"/>
              <w:rPr>
                <w:sz w:val="24"/>
                <w:szCs w:val="24"/>
              </w:rPr>
            </w:pPr>
          </w:p>
        </w:tc>
        <w:tc>
          <w:tcPr>
            <w:tcW w:w="113" w:type="dxa"/>
            <w:shd w:val="clear" w:color="auto" w:fill="F4F3F8"/>
            <w:tcMar>
              <w:top w:w="0" w:type="dxa"/>
              <w:left w:w="0" w:type="dxa"/>
              <w:bottom w:w="0" w:type="dxa"/>
              <w:right w:w="0" w:type="dxa"/>
            </w:tcMar>
          </w:tcPr>
          <w:p w:rsidR="00B82C3C" w:rsidRDefault="00B82C3C">
            <w:pPr>
              <w:pStyle w:val="ConsPlusNormal"/>
              <w:rPr>
                <w:sz w:val="24"/>
                <w:szCs w:val="24"/>
              </w:rPr>
            </w:pPr>
          </w:p>
        </w:tc>
        <w:tc>
          <w:tcPr>
            <w:tcW w:w="0" w:type="auto"/>
            <w:shd w:val="clear" w:color="auto" w:fill="F4F3F8"/>
            <w:tcMar>
              <w:top w:w="113" w:type="dxa"/>
              <w:left w:w="0" w:type="dxa"/>
              <w:bottom w:w="113" w:type="dxa"/>
              <w:right w:w="0" w:type="dxa"/>
            </w:tcMar>
          </w:tcPr>
          <w:p w:rsidR="00B82C3C" w:rsidRDefault="00B82C3C">
            <w:pPr>
              <w:pStyle w:val="ConsPlusNormal"/>
              <w:jc w:val="both"/>
              <w:rPr>
                <w:color w:val="392C69"/>
              </w:rPr>
            </w:pPr>
            <w:r>
              <w:rPr>
                <w:color w:val="392C69"/>
              </w:rPr>
              <w:t>КонсультантПлюс: примечание.</w:t>
            </w:r>
          </w:p>
          <w:p w:rsidR="00B82C3C" w:rsidRDefault="00B82C3C">
            <w:pPr>
              <w:pStyle w:val="ConsPlusNormal"/>
              <w:jc w:val="both"/>
              <w:rPr>
                <w:color w:val="392C69"/>
              </w:rPr>
            </w:pPr>
            <w:r>
              <w:rPr>
                <w:color w:val="392C69"/>
              </w:rPr>
              <w:t xml:space="preserve">О сроке действия справок о семейном положении граждан иностранных государств, предоставляемых в органы ЗАГС Российской Федерации, см. </w:t>
            </w:r>
            <w:hyperlink r:id="rId46" w:history="1">
              <w:r>
                <w:rPr>
                  <w:color w:val="0000FF"/>
                </w:rPr>
                <w:t>Письмо</w:t>
              </w:r>
            </w:hyperlink>
            <w:r>
              <w:rPr>
                <w:color w:val="392C69"/>
              </w:rPr>
              <w:t xml:space="preserve"> Минюста России от 23.12.2014 N 16-120009.</w:t>
            </w:r>
          </w:p>
        </w:tc>
        <w:tc>
          <w:tcPr>
            <w:tcW w:w="113" w:type="dxa"/>
            <w:shd w:val="clear" w:color="auto" w:fill="F4F3F8"/>
            <w:tcMar>
              <w:top w:w="0" w:type="dxa"/>
              <w:left w:w="0" w:type="dxa"/>
              <w:bottom w:w="0" w:type="dxa"/>
              <w:right w:w="0" w:type="dxa"/>
            </w:tcMar>
          </w:tcPr>
          <w:p w:rsidR="00B82C3C" w:rsidRDefault="00B82C3C">
            <w:pPr>
              <w:pStyle w:val="ConsPlusNormal"/>
              <w:jc w:val="both"/>
              <w:rPr>
                <w:color w:val="392C69"/>
              </w:rPr>
            </w:pPr>
          </w:p>
        </w:tc>
      </w:tr>
    </w:tbl>
    <w:p w:rsidR="00B82C3C" w:rsidRDefault="00B82C3C">
      <w:pPr>
        <w:pStyle w:val="ConsPlusNormal"/>
        <w:spacing w:before="200"/>
        <w:ind w:firstLine="540"/>
        <w:jc w:val="both"/>
      </w:pPr>
      <w:r>
        <w:t>4) документ, выданный компетентным органом иностранного государства, о семейном положении лица, вступающего в брак, в случае, если это лицо является иностранным гражданином или лицом без гражданства, проживающим на территории иностранного государства.</w:t>
      </w:r>
    </w:p>
    <w:p w:rsidR="00B82C3C" w:rsidRDefault="00B82C3C">
      <w:pPr>
        <w:pStyle w:val="ConsPlusNormal"/>
        <w:spacing w:before="160"/>
        <w:ind w:firstLine="540"/>
        <w:jc w:val="both"/>
      </w:pPr>
      <w:bookmarkStart w:id="6" w:name="Par245"/>
      <w:bookmarkEnd w:id="6"/>
      <w:r>
        <w:t>29. Для государственной регистрации расторжения брака заявители представляют:</w:t>
      </w:r>
    </w:p>
    <w:p w:rsidR="00B82C3C" w:rsidRDefault="00B82C3C">
      <w:pPr>
        <w:pStyle w:val="ConsPlusNormal"/>
        <w:spacing w:before="160"/>
        <w:ind w:firstLine="540"/>
        <w:jc w:val="both"/>
      </w:pPr>
      <w:r>
        <w:t>1) один из следующих документов, являющихся основанием для государственной регистрации расторжения брака:</w:t>
      </w:r>
    </w:p>
    <w:p w:rsidR="00B82C3C" w:rsidRDefault="00B82C3C">
      <w:pPr>
        <w:pStyle w:val="ConsPlusNormal"/>
        <w:spacing w:before="160"/>
        <w:ind w:firstLine="540"/>
        <w:jc w:val="both"/>
      </w:pPr>
      <w:r>
        <w:t>- совместное заявление о расторжении брака супругов, не имеющих общих детей, не достигших совершеннолетия;</w:t>
      </w:r>
    </w:p>
    <w:p w:rsidR="00B82C3C" w:rsidRDefault="00B82C3C">
      <w:pPr>
        <w:pStyle w:val="ConsPlusNormal"/>
        <w:spacing w:before="160"/>
        <w:ind w:firstLine="540"/>
        <w:jc w:val="both"/>
      </w:pPr>
      <w:r>
        <w:t>- заявление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w:t>
      </w:r>
    </w:p>
    <w:p w:rsidR="00B82C3C" w:rsidRDefault="00B82C3C">
      <w:pPr>
        <w:pStyle w:val="ConsPlusNormal"/>
        <w:spacing w:before="160"/>
        <w:ind w:firstLine="540"/>
        <w:jc w:val="both"/>
      </w:pPr>
      <w:r>
        <w:t>- решение суда о расторжении брака, вступившее в законную силу;</w:t>
      </w:r>
    </w:p>
    <w:p w:rsidR="00B82C3C" w:rsidRDefault="00B82C3C">
      <w:pPr>
        <w:pStyle w:val="ConsPlusNormal"/>
        <w:spacing w:before="160"/>
        <w:ind w:firstLine="540"/>
        <w:jc w:val="both"/>
      </w:pPr>
      <w:r>
        <w:t>2) свидетельство о заключении брака (в случае расторжения брака супругов, не имеющих общих детей, не достигших совершеннолетия, или расторжения брака по заявлению одного из супругов). В случае утраты свидетельства о заключении брака, если государственная регистрация заключения брака производилась на территории Российской Федерации, предъявление повторного свидетельства о заключении брака не требуется;</w:t>
      </w:r>
    </w:p>
    <w:p w:rsidR="00B82C3C" w:rsidRDefault="00B82C3C">
      <w:pPr>
        <w:pStyle w:val="ConsPlusNormal"/>
        <w:jc w:val="both"/>
      </w:pPr>
      <w:r>
        <w:t xml:space="preserve">(в ред. </w:t>
      </w:r>
      <w:hyperlink r:id="rId47" w:history="1">
        <w:r>
          <w:rPr>
            <w:color w:val="0000FF"/>
          </w:rPr>
          <w:t>Приказа</w:t>
        </w:r>
      </w:hyperlink>
      <w:r>
        <w:t xml:space="preserve"> Минюста России от 29.11.2021 N 232)</w:t>
      </w:r>
    </w:p>
    <w:p w:rsidR="00B82C3C" w:rsidRDefault="00B82C3C">
      <w:pPr>
        <w:pStyle w:val="ConsPlusNormal"/>
        <w:spacing w:before="160"/>
        <w:ind w:firstLine="540"/>
        <w:jc w:val="both"/>
      </w:pPr>
      <w:r>
        <w:t>3) копию вступившего в законную силу решения (приговора) суда в отношении супруга, признанного судом безвестно отсутствующим, недееспособным или осужденного за совершение преступления к лишению свободы на срок свыше трех лет (в случае расторжения брака по заявлению одного из супругов);</w:t>
      </w:r>
    </w:p>
    <w:p w:rsidR="00B82C3C" w:rsidRDefault="00B82C3C">
      <w:pPr>
        <w:pStyle w:val="ConsPlusNormal"/>
        <w:spacing w:before="160"/>
        <w:ind w:firstLine="540"/>
        <w:jc w:val="both"/>
      </w:pPr>
      <w:r>
        <w:lastRenderedPageBreak/>
        <w:t>4) решение суда (выписку из решения суда) о расторжении брака, вступившее в законную силу (в случае расторжения брака на основании решения суда).</w:t>
      </w:r>
    </w:p>
    <w:p w:rsidR="00B82C3C" w:rsidRDefault="00B82C3C">
      <w:pPr>
        <w:pStyle w:val="ConsPlusNormal"/>
        <w:spacing w:before="160"/>
        <w:ind w:firstLine="540"/>
        <w:jc w:val="both"/>
      </w:pPr>
      <w:bookmarkStart w:id="7" w:name="Par254"/>
      <w:bookmarkEnd w:id="7"/>
      <w:r>
        <w:t>30. Для государственной регистрации усыновления заявители представляют:</w:t>
      </w:r>
    </w:p>
    <w:p w:rsidR="00B82C3C" w:rsidRDefault="00B82C3C">
      <w:pPr>
        <w:pStyle w:val="ConsPlusNormal"/>
        <w:spacing w:before="160"/>
        <w:ind w:firstLine="540"/>
        <w:jc w:val="both"/>
      </w:pPr>
      <w:r>
        <w:t>1) решение суда об усыновлении ребенка, вступившее в законную силу и являющееся основанием для государственной регистрации усыновления;</w:t>
      </w:r>
    </w:p>
    <w:p w:rsidR="00B82C3C" w:rsidRDefault="00B82C3C">
      <w:pPr>
        <w:pStyle w:val="ConsPlusNormal"/>
        <w:spacing w:before="160"/>
        <w:ind w:firstLine="540"/>
        <w:jc w:val="both"/>
      </w:pPr>
      <w:r>
        <w:t>2) свидетельство о рождении усыновляемого ребенка (при его наличии).</w:t>
      </w:r>
    </w:p>
    <w:p w:rsidR="00B82C3C" w:rsidRDefault="00B82C3C">
      <w:pPr>
        <w:pStyle w:val="ConsPlusNormal"/>
        <w:spacing w:before="160"/>
        <w:ind w:firstLine="540"/>
        <w:jc w:val="both"/>
      </w:pPr>
      <w:bookmarkStart w:id="8" w:name="Par257"/>
      <w:bookmarkEnd w:id="8"/>
      <w:r>
        <w:t>31. Для государственной регистрации установления отцовства заявители представляют:</w:t>
      </w:r>
    </w:p>
    <w:p w:rsidR="00B82C3C" w:rsidRDefault="00B82C3C">
      <w:pPr>
        <w:pStyle w:val="ConsPlusNormal"/>
        <w:spacing w:before="160"/>
        <w:ind w:firstLine="540"/>
        <w:jc w:val="both"/>
      </w:pPr>
      <w:r>
        <w:t>1) один из следующих документов, являющихся основанием для государственной регистрации установления отцовства:</w:t>
      </w:r>
    </w:p>
    <w:p w:rsidR="00B82C3C" w:rsidRDefault="00B82C3C">
      <w:pPr>
        <w:pStyle w:val="ConsPlusNormal"/>
        <w:spacing w:before="160"/>
        <w:ind w:firstLine="540"/>
        <w:jc w:val="both"/>
      </w:pPr>
      <w:r>
        <w:t>совместное заявление об установлении отцовства отца и матери ребенка, не состоящих между собой в браке на момент рождения ребенка;</w:t>
      </w:r>
    </w:p>
    <w:p w:rsidR="00B82C3C" w:rsidRDefault="00B82C3C">
      <w:pPr>
        <w:pStyle w:val="ConsPlusNormal"/>
        <w:spacing w:before="160"/>
        <w:ind w:firstLine="540"/>
        <w:jc w:val="both"/>
      </w:pPr>
      <w:r>
        <w:t xml:space="preserve">заявление об установлении отцовства отца ребенка, не состоящего в браке с матерью ребенка на момент рождения ребенка, в случаях, предусмотренных </w:t>
      </w:r>
      <w:hyperlink r:id="rId48" w:history="1">
        <w:r>
          <w:rPr>
            <w:color w:val="0000FF"/>
          </w:rPr>
          <w:t>пунктом 1 статьи 51</w:t>
        </w:r>
      </w:hyperlink>
      <w:r>
        <w:t xml:space="preserve"> Федерального закона N 143-ФЗ;</w:t>
      </w:r>
    </w:p>
    <w:p w:rsidR="00B82C3C" w:rsidRDefault="00B82C3C">
      <w:pPr>
        <w:pStyle w:val="ConsPlusNormal"/>
        <w:spacing w:before="160"/>
        <w:ind w:firstLine="540"/>
        <w:jc w:val="both"/>
      </w:pPr>
      <w:r>
        <w:t>решение суда об установлении отцовства или об установлении факта признания отцовства, вступившее в законную силу;</w:t>
      </w:r>
    </w:p>
    <w:p w:rsidR="00B82C3C" w:rsidRDefault="00B82C3C">
      <w:pPr>
        <w:pStyle w:val="ConsPlusNormal"/>
        <w:spacing w:before="160"/>
        <w:ind w:firstLine="540"/>
        <w:jc w:val="both"/>
      </w:pPr>
      <w:r>
        <w:t>2) при государственной регистрации установления отцовства по заявлению отца, не состоящего в браке с матерью ребенка на момент рождения ребенка, предоставляется один из документов:</w:t>
      </w:r>
    </w:p>
    <w:p w:rsidR="00B82C3C" w:rsidRDefault="00B82C3C">
      <w:pPr>
        <w:pStyle w:val="ConsPlusNormal"/>
        <w:spacing w:before="160"/>
        <w:ind w:firstLine="540"/>
        <w:jc w:val="both"/>
      </w:pPr>
      <w:r>
        <w:t>- свидетельство о смерти матери (документ о смерти матери, выданный компетентным органом иностранного государства);</w:t>
      </w:r>
    </w:p>
    <w:p w:rsidR="00B82C3C" w:rsidRDefault="00B82C3C">
      <w:pPr>
        <w:pStyle w:val="ConsPlusNormal"/>
        <w:spacing w:before="160"/>
        <w:ind w:firstLine="540"/>
        <w:jc w:val="both"/>
      </w:pPr>
      <w:r>
        <w:t>- вступившее в законную силу решение суда о признании матери недееспособной;</w:t>
      </w:r>
    </w:p>
    <w:p w:rsidR="00B82C3C" w:rsidRDefault="00B82C3C">
      <w:pPr>
        <w:pStyle w:val="ConsPlusNormal"/>
        <w:spacing w:before="160"/>
        <w:ind w:firstLine="540"/>
        <w:jc w:val="both"/>
      </w:pPr>
      <w:r>
        <w:t>- вступившее в законную силу решение суда о лишении матери ее родительских прав;</w:t>
      </w:r>
    </w:p>
    <w:p w:rsidR="00B82C3C" w:rsidRDefault="00B82C3C">
      <w:pPr>
        <w:pStyle w:val="ConsPlusNormal"/>
        <w:spacing w:before="160"/>
        <w:ind w:firstLine="540"/>
        <w:jc w:val="both"/>
      </w:pPr>
      <w:r>
        <w:t>- вступившее в законную силу решение суда о признании матери безвестно отсутствующей;</w:t>
      </w:r>
    </w:p>
    <w:p w:rsidR="00B82C3C" w:rsidRDefault="00B82C3C">
      <w:pPr>
        <w:pStyle w:val="ConsPlusNormal"/>
        <w:spacing w:before="160"/>
        <w:ind w:firstLine="540"/>
        <w:jc w:val="both"/>
      </w:pPr>
      <w:r>
        <w:t>3) документ, выданный органом внутренних дел по последнему известному месту жительства матери, подтверждающий невозможность установления ее места пребывания;</w:t>
      </w:r>
    </w:p>
    <w:p w:rsidR="00B82C3C" w:rsidRDefault="00B82C3C">
      <w:pPr>
        <w:pStyle w:val="ConsPlusNormal"/>
        <w:spacing w:before="160"/>
        <w:ind w:firstLine="540"/>
        <w:jc w:val="both"/>
      </w:pPr>
      <w:r>
        <w:t>4) документ, выданный органом опеки и попечительства, подтверждающий согласие данного органа на установление отцовства;</w:t>
      </w:r>
    </w:p>
    <w:p w:rsidR="00B82C3C" w:rsidRDefault="00B82C3C">
      <w:pPr>
        <w:pStyle w:val="ConsPlusNormal"/>
        <w:spacing w:before="160"/>
        <w:ind w:firstLine="540"/>
        <w:jc w:val="both"/>
      </w:pPr>
      <w:r>
        <w:t>5) свидетельство о рождении ребенка (в случае установления отцовства после рождения ребенка) или документ, являющийся основанием для государственной регистрации рождения ребенка (в случае, если государственная регистрация рождения и установления отцовства производится одновременно);</w:t>
      </w:r>
    </w:p>
    <w:p w:rsidR="00B82C3C" w:rsidRDefault="00B82C3C">
      <w:pPr>
        <w:pStyle w:val="ConsPlusNormal"/>
        <w:spacing w:before="160"/>
        <w:ind w:firstLine="540"/>
        <w:jc w:val="both"/>
      </w:pPr>
      <w:r>
        <w:t>6) документ, подтверждающий беременность матери, выданный медицинской организацией или частнопрактикующим врачом (в случае подачи совместного заявления до рождения ребенка);</w:t>
      </w:r>
    </w:p>
    <w:p w:rsidR="00B82C3C" w:rsidRDefault="00B82C3C">
      <w:pPr>
        <w:pStyle w:val="ConsPlusNormal"/>
        <w:spacing w:before="160"/>
        <w:ind w:firstLine="540"/>
        <w:jc w:val="both"/>
      </w:pPr>
      <w:r>
        <w:t>7) согласие лица, достигшего совершеннолетия, на установление отцовства в письменной форме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случае, если указанное лицо признано недееспособным, предъявляется согласие его опекуна или органа опеки и попечительства.</w:t>
      </w:r>
    </w:p>
    <w:p w:rsidR="00B82C3C" w:rsidRDefault="00B82C3C">
      <w:pPr>
        <w:pStyle w:val="ConsPlusNormal"/>
        <w:spacing w:before="160"/>
        <w:ind w:firstLine="540"/>
        <w:jc w:val="both"/>
      </w:pPr>
      <w:bookmarkStart w:id="9" w:name="Par272"/>
      <w:bookmarkEnd w:id="9"/>
      <w:r>
        <w:t>32. Для государственной регистрации перемены имени заявитель представляет:</w:t>
      </w:r>
    </w:p>
    <w:p w:rsidR="00B82C3C" w:rsidRDefault="00B82C3C">
      <w:pPr>
        <w:pStyle w:val="ConsPlusNormal"/>
        <w:spacing w:before="160"/>
        <w:ind w:firstLine="540"/>
        <w:jc w:val="both"/>
      </w:pPr>
      <w:r>
        <w:t>1) заявление о перемене имени в письменной форме;</w:t>
      </w:r>
    </w:p>
    <w:p w:rsidR="00B82C3C" w:rsidRDefault="00B82C3C">
      <w:pPr>
        <w:pStyle w:val="ConsPlusNormal"/>
        <w:spacing w:before="160"/>
        <w:ind w:firstLine="540"/>
        <w:jc w:val="both"/>
      </w:pPr>
      <w:r>
        <w:t>2) свидетельство о рождении лица, желающего переменить имя;</w:t>
      </w:r>
    </w:p>
    <w:p w:rsidR="00B82C3C" w:rsidRDefault="00B82C3C">
      <w:pPr>
        <w:pStyle w:val="ConsPlusNormal"/>
        <w:spacing w:before="160"/>
        <w:ind w:firstLine="540"/>
        <w:jc w:val="both"/>
      </w:pPr>
      <w:r>
        <w:t>3) свидетельство (справка) о заключении брака;</w:t>
      </w:r>
    </w:p>
    <w:p w:rsidR="00B82C3C" w:rsidRDefault="00B82C3C">
      <w:pPr>
        <w:pStyle w:val="ConsPlusNormal"/>
        <w:spacing w:before="160"/>
        <w:ind w:firstLine="540"/>
        <w:jc w:val="both"/>
      </w:pPr>
      <w:r>
        <w:t>4) свидетельство о расторжении брака;</w:t>
      </w:r>
    </w:p>
    <w:p w:rsidR="00B82C3C" w:rsidRDefault="00B82C3C">
      <w:pPr>
        <w:pStyle w:val="ConsPlusNormal"/>
        <w:spacing w:before="160"/>
        <w:ind w:firstLine="540"/>
        <w:jc w:val="both"/>
      </w:pPr>
      <w:r>
        <w:t>5) свидетельство о рождении каждого из детей заявителя, не достигших совершеннолетия (в случае, если заявитель имеет детей, не достигших совершеннолетия);</w:t>
      </w:r>
    </w:p>
    <w:p w:rsidR="00B82C3C" w:rsidRDefault="00B82C3C">
      <w:pPr>
        <w:pStyle w:val="ConsPlusNormal"/>
        <w:spacing w:before="160"/>
        <w:ind w:firstLine="540"/>
        <w:jc w:val="both"/>
      </w:pPr>
      <w:r>
        <w:t>6) согласие обоих родителей, усыновителей или попечителя (в случае перемены имени лицом, не достигшим совершеннолетия). Согласие указанных лиц может быть написано в присутствии руководителя или специалиста органа, предоставляющего государственную услугу, либо заявителем могут быть представлены их согласия, удостоверенные нотариально.</w:t>
      </w:r>
    </w:p>
    <w:p w:rsidR="00B82C3C" w:rsidRDefault="00B82C3C">
      <w:pPr>
        <w:pStyle w:val="ConsPlusNormal"/>
        <w:spacing w:before="160"/>
        <w:ind w:firstLine="540"/>
        <w:jc w:val="both"/>
      </w:pPr>
      <w:r>
        <w:t xml:space="preserve">Согласие родителей не требуется в случае приобретения лицом, желающим переменить имя, полной дееспособности до достижения им совершеннолетия в порядке, предусмотренном Гражданским </w:t>
      </w:r>
      <w:hyperlink r:id="rId49" w:history="1">
        <w:r>
          <w:rPr>
            <w:color w:val="0000FF"/>
          </w:rPr>
          <w:t>кодексом</w:t>
        </w:r>
      </w:hyperlink>
      <w:r>
        <w:t xml:space="preserve"> Российской Федерации.</w:t>
      </w:r>
    </w:p>
    <w:p w:rsidR="00B82C3C" w:rsidRDefault="00B82C3C">
      <w:pPr>
        <w:pStyle w:val="ConsPlusNormal"/>
        <w:spacing w:before="160"/>
        <w:ind w:firstLine="540"/>
        <w:jc w:val="both"/>
      </w:pPr>
      <w:r>
        <w:t>В случае лишения одного из родителей родительских прав, признания его судом недееспособным либо безвестно отсутствующим или его смерти перемена имени производится при наличии согласия другого родителя. В этом случае заявителем представляются документы, подтверждающие соответствующие факты;</w:t>
      </w:r>
    </w:p>
    <w:p w:rsidR="00B82C3C" w:rsidRDefault="00B82C3C">
      <w:pPr>
        <w:pStyle w:val="ConsPlusNormal"/>
        <w:spacing w:before="160"/>
        <w:ind w:firstLine="540"/>
        <w:jc w:val="both"/>
      </w:pPr>
      <w:r>
        <w:t xml:space="preserve">7) решение суда (в случае перемены имени лицом, не достигшим совершеннолетия, и отсутствия согласия обоих родителей (родителя), усыновителей (усыновителя) или попечителя, за исключением случаев приобретения лицом полной </w:t>
      </w:r>
      <w:r>
        <w:lastRenderedPageBreak/>
        <w:t xml:space="preserve">дееспособности до достижения им совершеннолетия в порядке, предусмотренном Гражданским </w:t>
      </w:r>
      <w:hyperlink r:id="rId50" w:history="1">
        <w:r>
          <w:rPr>
            <w:color w:val="0000FF"/>
          </w:rPr>
          <w:t>кодексом</w:t>
        </w:r>
      </w:hyperlink>
      <w:r>
        <w:t xml:space="preserve"> Российской Федерации).</w:t>
      </w:r>
    </w:p>
    <w:p w:rsidR="00B82C3C" w:rsidRDefault="00B82C3C">
      <w:pPr>
        <w:pStyle w:val="ConsPlusNormal"/>
        <w:spacing w:before="160"/>
        <w:ind w:firstLine="540"/>
        <w:jc w:val="both"/>
      </w:pPr>
      <w:bookmarkStart w:id="10" w:name="Par282"/>
      <w:bookmarkEnd w:id="10"/>
      <w:r>
        <w:t>33. Для государственной регистрации смерти заявитель представляет:</w:t>
      </w:r>
    </w:p>
    <w:p w:rsidR="00B82C3C" w:rsidRDefault="00B82C3C">
      <w:pPr>
        <w:pStyle w:val="ConsPlusNormal"/>
        <w:spacing w:before="160"/>
        <w:ind w:firstLine="540"/>
        <w:jc w:val="both"/>
      </w:pPr>
      <w:r>
        <w:t>1) один из документов, являющихся основанием для государственной регистрации смерти:</w:t>
      </w:r>
    </w:p>
    <w:p w:rsidR="00B82C3C" w:rsidRDefault="00B82C3C">
      <w:pPr>
        <w:pStyle w:val="ConsPlusNormal"/>
        <w:spacing w:before="160"/>
        <w:ind w:firstLine="540"/>
        <w:jc w:val="both"/>
      </w:pPr>
      <w:r>
        <w:t xml:space="preserve">- документ о смерти, выданный медицинской организацией или индивидуальным предпринимателем, осуществляющим медицинскую деятельность, или в случае, предусмотренном Федеральным </w:t>
      </w:r>
      <w:hyperlink r:id="rId51" w:history="1">
        <w:r>
          <w:rPr>
            <w:color w:val="0000FF"/>
          </w:rPr>
          <w:t>законом</w:t>
        </w:r>
      </w:hyperlink>
      <w:r>
        <w:t xml:space="preserve"> от 05.06.2012 N 50-ФЗ "О регулировании деятельности российских граждан и российских юридических лиц в Антарктике" (Собрание законодательства Российской Федерации, 2012, N 24, ст. 3067), - другим уполномоченным лицом в порядке, установленном </w:t>
      </w:r>
      <w:hyperlink r:id="rId52" w:history="1">
        <w:r>
          <w:rPr>
            <w:color w:val="0000FF"/>
          </w:rPr>
          <w:t>приказом</w:t>
        </w:r>
      </w:hyperlink>
      <w:r>
        <w:t xml:space="preserve"> Минздрава России от 15.04.2021 N 352н "Об утверждении учетных форм медицинской документации, удостоверяющей случаи смерти, и порядка их выдачи" (зарегистрирован Минюстом России 31.05.2021, регистрационный N 63697);</w:t>
      </w:r>
    </w:p>
    <w:p w:rsidR="00B82C3C" w:rsidRDefault="00B82C3C">
      <w:pPr>
        <w:pStyle w:val="ConsPlusNormal"/>
        <w:jc w:val="both"/>
      </w:pPr>
      <w:r>
        <w:t xml:space="preserve">(в ред. </w:t>
      </w:r>
      <w:hyperlink r:id="rId53" w:history="1">
        <w:r>
          <w:rPr>
            <w:color w:val="0000FF"/>
          </w:rPr>
          <w:t>Приказа</w:t>
        </w:r>
      </w:hyperlink>
      <w:r>
        <w:t xml:space="preserve"> Минюста России от 29.11.2021 N 232)</w:t>
      </w:r>
    </w:p>
    <w:p w:rsidR="00B82C3C" w:rsidRDefault="00B82C3C">
      <w:pPr>
        <w:pStyle w:val="ConsPlusNormal"/>
        <w:spacing w:before="160"/>
        <w:ind w:firstLine="540"/>
        <w:jc w:val="both"/>
      </w:pPr>
      <w:r>
        <w:t>- решение суда об установлении факта смерти или об объявлении лица умершим, вступившее в законную силу;</w:t>
      </w:r>
    </w:p>
    <w:p w:rsidR="00B82C3C" w:rsidRDefault="00B82C3C">
      <w:pPr>
        <w:pStyle w:val="ConsPlusNormal"/>
        <w:spacing w:before="160"/>
        <w:ind w:firstLine="540"/>
        <w:jc w:val="both"/>
      </w:pPr>
      <w:r>
        <w:t xml:space="preserve">- документ, выданный компетентными органами, о факте смерти лица, необоснованно репрессированного и впоследствии реабилитированного на основании </w:t>
      </w:r>
      <w:hyperlink r:id="rId54" w:history="1">
        <w:r>
          <w:rPr>
            <w:color w:val="0000FF"/>
          </w:rPr>
          <w:t>Закона</w:t>
        </w:r>
      </w:hyperlink>
      <w:r>
        <w:t xml:space="preserve"> Российской Федерации от 18.10.1991 N 1761-1 "О реабилитации жертв политических репрессий" (Ведомости СНД и ВС РСФСР, 1991, N 44, ст. 1428; 1993, N 1, ст. 21; Собрание законодательства Российской Федерации, 1995, N 45, ст. 4242; 2018, N 11, ст. 1591) (далее - Закон о реабилитации жертв политических репрессий);</w:t>
      </w:r>
    </w:p>
    <w:p w:rsidR="00B82C3C" w:rsidRDefault="00B82C3C">
      <w:pPr>
        <w:pStyle w:val="ConsPlusNormal"/>
        <w:spacing w:before="160"/>
        <w:ind w:firstLine="540"/>
        <w:jc w:val="both"/>
      </w:pPr>
      <w:r>
        <w:t xml:space="preserve">В случае оформления медицинского свидетельства о смерти, указанного в абзаце втором настоящего подпункта, являющегося в соответствии с </w:t>
      </w:r>
      <w:hyperlink r:id="rId55" w:history="1">
        <w:r>
          <w:rPr>
            <w:color w:val="0000FF"/>
          </w:rPr>
          <w:t>абзацем вторым статьи 64</w:t>
        </w:r>
      </w:hyperlink>
      <w:r>
        <w:t xml:space="preserve"> Федерального закона N 143-ФЗ основанием для государственной регистрации смерти, в форме электронного документа представление указанного документа на бумажном носителе не требуется.</w:t>
      </w:r>
    </w:p>
    <w:p w:rsidR="00B82C3C" w:rsidRDefault="00B82C3C">
      <w:pPr>
        <w:pStyle w:val="ConsPlusNormal"/>
        <w:jc w:val="both"/>
      </w:pPr>
      <w:r>
        <w:t xml:space="preserve">(абзац введен </w:t>
      </w:r>
      <w:hyperlink r:id="rId56" w:history="1">
        <w:r>
          <w:rPr>
            <w:color w:val="0000FF"/>
          </w:rPr>
          <w:t>Приказом</w:t>
        </w:r>
      </w:hyperlink>
      <w:r>
        <w:t xml:space="preserve"> Минюста России от 15.12.2022 N 402)</w:t>
      </w:r>
    </w:p>
    <w:p w:rsidR="00B82C3C" w:rsidRDefault="00B82C3C">
      <w:pPr>
        <w:pStyle w:val="ConsPlusNormal"/>
        <w:spacing w:before="160"/>
        <w:ind w:firstLine="540"/>
        <w:jc w:val="both"/>
      </w:pPr>
      <w:r>
        <w:t>2) документ, удостоверяющий личность умершего (при его наличии);</w:t>
      </w:r>
    </w:p>
    <w:p w:rsidR="00B82C3C" w:rsidRDefault="00B82C3C">
      <w:pPr>
        <w:pStyle w:val="ConsPlusNormal"/>
        <w:spacing w:before="160"/>
        <w:ind w:firstLine="540"/>
        <w:jc w:val="both"/>
      </w:pPr>
      <w:r>
        <w:t>3) свидетельство о рождении, выданное компетентным органом иностранного государства (если регистрация смерти производится в отношении ребенка, не достигшего совершеннолетия).</w:t>
      </w:r>
    </w:p>
    <w:p w:rsidR="00B82C3C" w:rsidRDefault="00B82C3C">
      <w:pPr>
        <w:pStyle w:val="ConsPlusNormal"/>
        <w:jc w:val="both"/>
      </w:pPr>
      <w:r>
        <w:t xml:space="preserve">(в ред. </w:t>
      </w:r>
      <w:hyperlink r:id="rId57" w:history="1">
        <w:r>
          <w:rPr>
            <w:color w:val="0000FF"/>
          </w:rPr>
          <w:t>Приказа</w:t>
        </w:r>
      </w:hyperlink>
      <w:r>
        <w:t xml:space="preserve"> Минюста России от 21.07.2021 N 122)</w:t>
      </w:r>
    </w:p>
    <w:p w:rsidR="00B82C3C" w:rsidRDefault="00B82C3C">
      <w:pPr>
        <w:pStyle w:val="ConsPlusNormal"/>
        <w:spacing w:before="160"/>
        <w:ind w:firstLine="540"/>
        <w:jc w:val="both"/>
      </w:pPr>
      <w:bookmarkStart w:id="11" w:name="Par293"/>
      <w:bookmarkEnd w:id="11"/>
      <w:r>
        <w:t>34. Для внесения исправлений или изменений в запись акта гражданского состояния заявитель представляет:</w:t>
      </w:r>
    </w:p>
    <w:p w:rsidR="00B82C3C" w:rsidRDefault="00B82C3C">
      <w:pPr>
        <w:pStyle w:val="ConsPlusNormal"/>
        <w:spacing w:before="160"/>
        <w:ind w:firstLine="540"/>
        <w:jc w:val="both"/>
      </w:pPr>
      <w:r>
        <w:t>1) заявление о внесении исправления или изменения в запись акта гражданского состояния в письменной форме.</w:t>
      </w:r>
    </w:p>
    <w:p w:rsidR="00B82C3C" w:rsidRDefault="00B82C3C">
      <w:pPr>
        <w:pStyle w:val="ConsPlusNormal"/>
        <w:spacing w:before="160"/>
        <w:ind w:firstLine="540"/>
        <w:jc w:val="both"/>
      </w:pPr>
      <w:r>
        <w:t>2) один из следующих документов, являющихся основанием для внесения исправления или изменения в запись акта гражданского состояния:</w:t>
      </w:r>
    </w:p>
    <w:p w:rsidR="00B82C3C" w:rsidRDefault="00B82C3C">
      <w:pPr>
        <w:pStyle w:val="ConsPlusNormal"/>
        <w:spacing w:before="160"/>
        <w:ind w:firstLine="540"/>
        <w:jc w:val="both"/>
      </w:pPr>
      <w:r>
        <w:t>- вступившее в законную силу решение суда;</w:t>
      </w:r>
    </w:p>
    <w:p w:rsidR="00B82C3C" w:rsidRDefault="00B82C3C">
      <w:pPr>
        <w:pStyle w:val="ConsPlusNormal"/>
        <w:spacing w:before="160"/>
        <w:ind w:firstLine="540"/>
        <w:jc w:val="both"/>
      </w:pPr>
      <w:r>
        <w:t>- решение органа опеки и попечительства об изменении фамилии и (или) собственно имени ребенка (в случае внесения исправления или изменения в запись акта о рождении ребенка, не достигшего возраста четырнадцати лет);</w:t>
      </w:r>
    </w:p>
    <w:p w:rsidR="00B82C3C" w:rsidRDefault="00B82C3C">
      <w:pPr>
        <w:pStyle w:val="ConsPlusNormal"/>
        <w:spacing w:before="160"/>
        <w:ind w:firstLine="540"/>
        <w:jc w:val="both"/>
      </w:pPr>
      <w:r>
        <w:t>- 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rsidR="00B82C3C" w:rsidRDefault="00B82C3C">
      <w:pPr>
        <w:pStyle w:val="ConsPlusNormal"/>
        <w:spacing w:before="160"/>
        <w:ind w:firstLine="540"/>
        <w:jc w:val="both"/>
      </w:pPr>
      <w:r>
        <w:t>- 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rsidR="00B82C3C" w:rsidRDefault="00B82C3C">
      <w:pPr>
        <w:pStyle w:val="ConsPlusNormal"/>
        <w:spacing w:before="160"/>
        <w:ind w:firstLine="540"/>
        <w:jc w:val="both"/>
      </w:pPr>
      <w:r>
        <w:t>- 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rsidR="00B82C3C" w:rsidRDefault="00B82C3C">
      <w:pPr>
        <w:pStyle w:val="ConsPlusNormal"/>
        <w:spacing w:before="160"/>
        <w:ind w:firstLine="540"/>
        <w:jc w:val="both"/>
      </w:pPr>
      <w:r>
        <w:t xml:space="preserve">- документ установленной </w:t>
      </w:r>
      <w:hyperlink r:id="rId58" w:history="1">
        <w:r>
          <w:rPr>
            <w:color w:val="0000FF"/>
          </w:rPr>
          <w:t>формы</w:t>
        </w:r>
      </w:hyperlink>
      <w:r>
        <w:t xml:space="preserve"> о факте смерти необоснованно репрессированного и впоследствии реабилитированного лица на основании </w:t>
      </w:r>
      <w:hyperlink r:id="rId59" w:history="1">
        <w:r>
          <w:rPr>
            <w:color w:val="0000FF"/>
          </w:rPr>
          <w:t>Закона</w:t>
        </w:r>
      </w:hyperlink>
      <w:r>
        <w:t xml:space="preserve"> о реабилитации жертв политических репрессий в случае, если смерть зарегистрирована ранее;</w:t>
      </w:r>
    </w:p>
    <w:p w:rsidR="00B82C3C" w:rsidRDefault="00B82C3C">
      <w:pPr>
        <w:pStyle w:val="ConsPlusNormal"/>
        <w:spacing w:before="160"/>
        <w:ind w:firstLine="540"/>
        <w:jc w:val="both"/>
      </w:pPr>
      <w:r>
        <w:t xml:space="preserve">- документ установленной </w:t>
      </w:r>
      <w:hyperlink r:id="rId60" w:history="1">
        <w:r>
          <w:rPr>
            <w:color w:val="0000FF"/>
          </w:rPr>
          <w:t>формы</w:t>
        </w:r>
      </w:hyperlink>
      <w:r>
        <w:t xml:space="preserve"> об изменении пола, выданный медицинской организацией;</w:t>
      </w:r>
    </w:p>
    <w:p w:rsidR="00B82C3C" w:rsidRDefault="00B82C3C">
      <w:pPr>
        <w:pStyle w:val="ConsPlusNormal"/>
        <w:spacing w:before="160"/>
        <w:ind w:firstLine="540"/>
        <w:jc w:val="both"/>
      </w:pPr>
      <w:r>
        <w:t>- иные документы, подтверждающие наличие основания для внесения исправления или изменения в запись акта гражданского состояния;</w:t>
      </w:r>
    </w:p>
    <w:p w:rsidR="00B82C3C" w:rsidRDefault="00B82C3C">
      <w:pPr>
        <w:pStyle w:val="ConsPlusNormal"/>
        <w:spacing w:before="160"/>
        <w:ind w:firstLine="540"/>
        <w:jc w:val="both"/>
      </w:pPr>
      <w:r>
        <w:t>3)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 При утрате свидетельства о государственной регистрации акта гражданского состояния, подлежащего обмену в связи с внесением исправления или изменения в запись акта гражданского состояния, повторное свидетельство о государственной регистрации акта гражданского состояния для приобщения к заявлению о внесении исправления или изменения в запись акта гражданского состояния не требуется.</w:t>
      </w:r>
    </w:p>
    <w:p w:rsidR="00B82C3C" w:rsidRDefault="00B82C3C">
      <w:pPr>
        <w:pStyle w:val="ConsPlusNormal"/>
        <w:jc w:val="both"/>
      </w:pPr>
      <w:r>
        <w:t xml:space="preserve">(пп. 3 в ред. </w:t>
      </w:r>
      <w:hyperlink r:id="rId61" w:history="1">
        <w:r>
          <w:rPr>
            <w:color w:val="0000FF"/>
          </w:rPr>
          <w:t>Приказа</w:t>
        </w:r>
      </w:hyperlink>
      <w:r>
        <w:t xml:space="preserve"> Минюста России от 29.11.2021 N 232)</w:t>
      </w:r>
    </w:p>
    <w:p w:rsidR="00B82C3C" w:rsidRDefault="00B82C3C">
      <w:pPr>
        <w:pStyle w:val="ConsPlusNormal"/>
        <w:spacing w:before="160"/>
        <w:ind w:firstLine="540"/>
        <w:jc w:val="both"/>
      </w:pPr>
      <w:bookmarkStart w:id="12" w:name="Par306"/>
      <w:bookmarkEnd w:id="12"/>
      <w:r>
        <w:t>35. Для получения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 заявитель представляет:</w:t>
      </w:r>
    </w:p>
    <w:p w:rsidR="00B82C3C" w:rsidRDefault="00B82C3C">
      <w:pPr>
        <w:pStyle w:val="ConsPlusNormal"/>
        <w:spacing w:before="160"/>
        <w:ind w:firstLine="540"/>
        <w:jc w:val="both"/>
      </w:pPr>
      <w:r>
        <w:t>1) заявление о выдаче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w:t>
      </w:r>
    </w:p>
    <w:p w:rsidR="00B82C3C" w:rsidRDefault="00B82C3C">
      <w:pPr>
        <w:pStyle w:val="ConsPlusNormal"/>
        <w:spacing w:before="160"/>
        <w:ind w:firstLine="540"/>
        <w:jc w:val="both"/>
      </w:pPr>
      <w:r>
        <w:lastRenderedPageBreak/>
        <w:t xml:space="preserve">2) документы, подтверждающие право заявителя на получение повторного свидетельства (справки) о государственной регистрации акта гражданского состояния. Перечень документов, подтверждающих в соответствии со </w:t>
      </w:r>
      <w:hyperlink r:id="rId62" w:history="1">
        <w:r>
          <w:rPr>
            <w:color w:val="0000FF"/>
          </w:rPr>
          <w:t>статьей 9</w:t>
        </w:r>
      </w:hyperlink>
      <w:r>
        <w:t xml:space="preserve"> Федерального закона от 15.11.1997 N 143-ФЗ "Об актах гражданского состояния" право лица на получение документов о государственной регистрации актов гражданского состояния, утвержден приказом Минюста России от 19.08.2016 N 194 (зарегистрирован Минюстом России 24.08.2016, регистрационный N 43386).</w:t>
      </w:r>
    </w:p>
    <w:p w:rsidR="00B82C3C" w:rsidRDefault="00B82C3C">
      <w:pPr>
        <w:pStyle w:val="ConsPlusNormal"/>
        <w:spacing w:before="160"/>
        <w:ind w:firstLine="540"/>
        <w:jc w:val="both"/>
      </w:pPr>
      <w:bookmarkStart w:id="13" w:name="Par309"/>
      <w:bookmarkEnd w:id="13"/>
      <w:r>
        <w:t>36. Для восстановления (аннулирования) записи акта гражданского состояния заявитель представляет вступившее в законную силу решение суда об установлении факта государственной регистрации акта гражданского состояния (аннулировании записи акта гражданского состояния).</w:t>
      </w:r>
    </w:p>
    <w:p w:rsidR="00B82C3C" w:rsidRDefault="00B82C3C">
      <w:pPr>
        <w:pStyle w:val="ConsPlusNormal"/>
        <w:spacing w:before="160"/>
        <w:ind w:firstLine="540"/>
        <w:jc w:val="both"/>
      </w:pPr>
      <w:bookmarkStart w:id="14" w:name="Par310"/>
      <w:bookmarkEnd w:id="14"/>
      <w:r>
        <w:t>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B82C3C" w:rsidRDefault="00B82C3C">
      <w:pPr>
        <w:pStyle w:val="ConsPlusNormal"/>
        <w:jc w:val="both"/>
      </w:pPr>
    </w:p>
    <w:p w:rsidR="00B82C3C" w:rsidRDefault="00B82C3C">
      <w:pPr>
        <w:pStyle w:val="ConsPlusNormal"/>
        <w:jc w:val="center"/>
        <w:outlineLvl w:val="2"/>
        <w:rPr>
          <w:b/>
          <w:bCs/>
        </w:rPr>
      </w:pPr>
      <w:r>
        <w:rPr>
          <w:b/>
          <w:bCs/>
        </w:rPr>
        <w:t>Исчерпывающий перечень документов,</w:t>
      </w:r>
    </w:p>
    <w:p w:rsidR="00B82C3C" w:rsidRDefault="00B82C3C">
      <w:pPr>
        <w:pStyle w:val="ConsPlusNormal"/>
        <w:jc w:val="center"/>
        <w:rPr>
          <w:b/>
          <w:bCs/>
        </w:rPr>
      </w:pPr>
      <w:r>
        <w:rPr>
          <w:b/>
          <w:bCs/>
        </w:rPr>
        <w:t>необходимых в соответствии с нормативными правовыми</w:t>
      </w:r>
    </w:p>
    <w:p w:rsidR="00B82C3C" w:rsidRDefault="00B82C3C">
      <w:pPr>
        <w:pStyle w:val="ConsPlusNormal"/>
        <w:jc w:val="center"/>
        <w:rPr>
          <w:b/>
          <w:bCs/>
        </w:rPr>
      </w:pPr>
      <w:r>
        <w:rPr>
          <w:b/>
          <w:bCs/>
        </w:rPr>
        <w:t>актами для предоставления государственной услуги,</w:t>
      </w:r>
    </w:p>
    <w:p w:rsidR="00B82C3C" w:rsidRDefault="00B82C3C">
      <w:pPr>
        <w:pStyle w:val="ConsPlusNormal"/>
        <w:jc w:val="center"/>
        <w:rPr>
          <w:b/>
          <w:bCs/>
        </w:rPr>
      </w:pPr>
      <w:r>
        <w:rPr>
          <w:b/>
          <w:bCs/>
        </w:rPr>
        <w:t>которые находятся в распоряжении государственных органов,</w:t>
      </w:r>
    </w:p>
    <w:p w:rsidR="00B82C3C" w:rsidRDefault="00B82C3C">
      <w:pPr>
        <w:pStyle w:val="ConsPlusNormal"/>
        <w:jc w:val="center"/>
        <w:rPr>
          <w:b/>
          <w:bCs/>
        </w:rPr>
      </w:pPr>
      <w:r>
        <w:rPr>
          <w:b/>
          <w:bCs/>
        </w:rPr>
        <w:t>участвующих в предоставлении государственных услуг,</w:t>
      </w:r>
    </w:p>
    <w:p w:rsidR="00B82C3C" w:rsidRDefault="00B82C3C">
      <w:pPr>
        <w:pStyle w:val="ConsPlusNormal"/>
        <w:jc w:val="center"/>
        <w:rPr>
          <w:b/>
          <w:bCs/>
        </w:rPr>
      </w:pPr>
      <w:r>
        <w:rPr>
          <w:b/>
          <w:bCs/>
        </w:rPr>
        <w:t>и которые заявитель вправе представить, а также способы</w:t>
      </w:r>
    </w:p>
    <w:p w:rsidR="00B82C3C" w:rsidRDefault="00B82C3C">
      <w:pPr>
        <w:pStyle w:val="ConsPlusNormal"/>
        <w:jc w:val="center"/>
        <w:rPr>
          <w:b/>
          <w:bCs/>
        </w:rPr>
      </w:pPr>
      <w:r>
        <w:rPr>
          <w:b/>
          <w:bCs/>
        </w:rPr>
        <w:t>их получения заявителями, в том числе в электронной</w:t>
      </w:r>
    </w:p>
    <w:p w:rsidR="00B82C3C" w:rsidRDefault="00B82C3C">
      <w:pPr>
        <w:pStyle w:val="ConsPlusNormal"/>
        <w:jc w:val="center"/>
        <w:rPr>
          <w:b/>
          <w:bCs/>
        </w:rPr>
      </w:pPr>
      <w:r>
        <w:rPr>
          <w:b/>
          <w:bCs/>
        </w:rPr>
        <w:t>форме, порядок их представления</w:t>
      </w:r>
    </w:p>
    <w:p w:rsidR="00B82C3C" w:rsidRDefault="00B82C3C">
      <w:pPr>
        <w:pStyle w:val="ConsPlusNormal"/>
        <w:jc w:val="both"/>
      </w:pPr>
    </w:p>
    <w:p w:rsidR="00B82C3C" w:rsidRDefault="00B82C3C">
      <w:pPr>
        <w:pStyle w:val="ConsPlusNormal"/>
        <w:ind w:firstLine="540"/>
        <w:jc w:val="both"/>
      </w:pPr>
      <w:r>
        <w:t>38. Для государственной регистрации смерти, а также внесения исправлений и изменений в записи актов гражданского состояния в орган, предоставляющий государственную услугу, могут быть не представлены заявителем самостоятельно:</w:t>
      </w:r>
    </w:p>
    <w:p w:rsidR="00B82C3C" w:rsidRDefault="00B82C3C">
      <w:pPr>
        <w:pStyle w:val="ConsPlusNormal"/>
        <w:spacing w:before="160"/>
        <w:ind w:firstLine="540"/>
        <w:jc w:val="both"/>
      </w:pPr>
      <w:r>
        <w:t xml:space="preserve">- документ о факте смерти лица, необоснованно репрессированного и впоследствии реабилитированного на основании </w:t>
      </w:r>
      <w:hyperlink r:id="rId63" w:history="1">
        <w:r>
          <w:rPr>
            <w:color w:val="0000FF"/>
          </w:rPr>
          <w:t>Закона</w:t>
        </w:r>
      </w:hyperlink>
      <w:r>
        <w:t xml:space="preserve"> о реабилитации жертв политических репрессий, смерть которого ранее не регистрировалась;</w:t>
      </w:r>
    </w:p>
    <w:p w:rsidR="00B82C3C" w:rsidRDefault="00B82C3C">
      <w:pPr>
        <w:pStyle w:val="ConsPlusNormal"/>
        <w:spacing w:before="160"/>
        <w:ind w:firstLine="540"/>
        <w:jc w:val="both"/>
      </w:pPr>
      <w:r>
        <w:t xml:space="preserve">- документ о факте смерти лица, необоснованно репрессированного и впоследствии реабилитированного на основании </w:t>
      </w:r>
      <w:hyperlink r:id="rId64" w:history="1">
        <w:r>
          <w:rPr>
            <w:color w:val="0000FF"/>
          </w:rPr>
          <w:t>Закона</w:t>
        </w:r>
      </w:hyperlink>
      <w:r>
        <w:t xml:space="preserve"> о реабилитации жертв политических репрессий, смерть которого зарегистрирована ранее.</w:t>
      </w:r>
    </w:p>
    <w:p w:rsidR="00B82C3C" w:rsidRDefault="00B82C3C">
      <w:pPr>
        <w:pStyle w:val="ConsPlusNormal"/>
        <w:spacing w:before="160"/>
        <w:ind w:firstLine="540"/>
        <w:jc w:val="both"/>
      </w:pPr>
      <w:r>
        <w:t>Орган, предоставляющий государственную услугу, получает указанные документы по межведомственному запросу из соответствующего компетентного органа Российской Федерации.</w:t>
      </w:r>
    </w:p>
    <w:p w:rsidR="00B82C3C" w:rsidRDefault="00B82C3C">
      <w:pPr>
        <w:pStyle w:val="ConsPlusNormal"/>
        <w:spacing w:before="160"/>
        <w:ind w:firstLine="540"/>
        <w:jc w:val="both"/>
      </w:pPr>
      <w:r>
        <w:t>Заявитель также вправе представить по собственной инициативе указанные документы, полученные в компетентном органе Российской Федерации. В этом случае межведомственный запрос в компетентный орган Российской Федерации не направляется.</w:t>
      </w:r>
    </w:p>
    <w:p w:rsidR="00B82C3C" w:rsidRDefault="00B82C3C">
      <w:pPr>
        <w:pStyle w:val="ConsPlusNormal"/>
        <w:spacing w:before="160"/>
        <w:ind w:firstLine="540"/>
        <w:jc w:val="both"/>
      </w:pPr>
      <w:r>
        <w:t>Непредставление заявителем указанного документа не является основанием для отказа заявителю в предоставлении государственной услуги.</w:t>
      </w:r>
    </w:p>
    <w:p w:rsidR="00B82C3C" w:rsidRDefault="00B82C3C">
      <w:pPr>
        <w:pStyle w:val="ConsPlusNormal"/>
        <w:spacing w:before="160"/>
        <w:ind w:firstLine="540"/>
        <w:jc w:val="both"/>
      </w:pPr>
      <w:r>
        <w:t>39. Запрещается требовать от заявителя представления:</w:t>
      </w:r>
    </w:p>
    <w:p w:rsidR="00B82C3C" w:rsidRDefault="00B82C3C">
      <w:pPr>
        <w:pStyle w:val="ConsPlusNormal"/>
        <w:spacing w:before="160"/>
        <w:ind w:firstLine="540"/>
        <w:jc w:val="both"/>
      </w:pPr>
      <w:r>
        <w:t>-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82C3C" w:rsidRDefault="00B82C3C">
      <w:pPr>
        <w:pStyle w:val="ConsPlusNormal"/>
        <w:spacing w:before="160"/>
        <w:ind w:firstLine="540"/>
        <w:jc w:val="both"/>
      </w:pPr>
      <w:r>
        <w:t xml:space="preserve">-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организациях, участвующих в предоставлении государственных или муниципальных услуг, за исключением документов, указанных в </w:t>
      </w:r>
      <w:hyperlink r:id="rId65" w:history="1">
        <w:r>
          <w:rPr>
            <w:color w:val="0000FF"/>
          </w:rPr>
          <w:t>части 6 статьи 7</w:t>
        </w:r>
      </w:hyperlink>
      <w:r>
        <w:t xml:space="preserve"> Федерального закона N 210-ФЗ;</w:t>
      </w:r>
    </w:p>
    <w:p w:rsidR="00B82C3C" w:rsidRDefault="00B82C3C">
      <w:pPr>
        <w:pStyle w:val="ConsPlusNormal"/>
        <w:spacing w:before="160"/>
        <w:ind w:firstLine="540"/>
        <w:jc w:val="both"/>
      </w:pPr>
      <w: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6" w:history="1">
        <w:r>
          <w:rPr>
            <w:color w:val="0000FF"/>
          </w:rPr>
          <w:t>пунктом 4 части 1 статьи 7</w:t>
        </w:r>
      </w:hyperlink>
      <w:r>
        <w:t xml:space="preserve"> Федерального закона N 210-ФЗ;</w:t>
      </w:r>
    </w:p>
    <w:p w:rsidR="00B82C3C" w:rsidRDefault="00B82C3C">
      <w:pPr>
        <w:pStyle w:val="ConsPlusNormal"/>
        <w:spacing w:before="160"/>
        <w:ind w:firstLine="540"/>
        <w:jc w:val="both"/>
      </w:pPr>
      <w:r>
        <w:t>- документ об уплате государственной пошлины за предоставление государственной услуги.</w:t>
      </w:r>
    </w:p>
    <w:p w:rsidR="00B82C3C" w:rsidRDefault="00B82C3C">
      <w:pPr>
        <w:pStyle w:val="ConsPlusNormal"/>
        <w:jc w:val="both"/>
      </w:pPr>
      <w:r>
        <w:t xml:space="preserve">(абзац введен </w:t>
      </w:r>
      <w:hyperlink r:id="rId67" w:history="1">
        <w:r>
          <w:rPr>
            <w:color w:val="0000FF"/>
          </w:rPr>
          <w:t>Приказом</w:t>
        </w:r>
      </w:hyperlink>
      <w:r>
        <w:t xml:space="preserve"> Минюста России от 21.07.2021 N 122)</w:t>
      </w:r>
    </w:p>
    <w:p w:rsidR="00B82C3C" w:rsidRDefault="00B82C3C">
      <w:pPr>
        <w:pStyle w:val="ConsPlusNormal"/>
        <w:jc w:val="both"/>
      </w:pPr>
    </w:p>
    <w:p w:rsidR="00B82C3C" w:rsidRDefault="00B82C3C">
      <w:pPr>
        <w:pStyle w:val="ConsPlusNormal"/>
        <w:jc w:val="center"/>
        <w:outlineLvl w:val="2"/>
        <w:rPr>
          <w:b/>
          <w:bCs/>
        </w:rPr>
      </w:pPr>
      <w:r>
        <w:rPr>
          <w:b/>
          <w:bCs/>
        </w:rPr>
        <w:t>Исчерпывающий перечень оснований для отказа</w:t>
      </w:r>
    </w:p>
    <w:p w:rsidR="00B82C3C" w:rsidRDefault="00B82C3C">
      <w:pPr>
        <w:pStyle w:val="ConsPlusNormal"/>
        <w:jc w:val="center"/>
        <w:rPr>
          <w:b/>
          <w:bCs/>
        </w:rPr>
      </w:pPr>
      <w:r>
        <w:rPr>
          <w:b/>
          <w:bCs/>
        </w:rPr>
        <w:t>в приеме документов, необходимых для предоставления</w:t>
      </w:r>
    </w:p>
    <w:p w:rsidR="00B82C3C" w:rsidRDefault="00B82C3C">
      <w:pPr>
        <w:pStyle w:val="ConsPlusNormal"/>
        <w:jc w:val="center"/>
        <w:rPr>
          <w:b/>
          <w:bCs/>
        </w:rPr>
      </w:pPr>
      <w:r>
        <w:rPr>
          <w:b/>
          <w:bCs/>
        </w:rPr>
        <w:t>государственной услуги</w:t>
      </w:r>
    </w:p>
    <w:p w:rsidR="00B82C3C" w:rsidRDefault="00B82C3C">
      <w:pPr>
        <w:pStyle w:val="ConsPlusNormal"/>
        <w:jc w:val="both"/>
      </w:pPr>
    </w:p>
    <w:p w:rsidR="00B82C3C" w:rsidRDefault="00B82C3C">
      <w:pPr>
        <w:pStyle w:val="ConsPlusNormal"/>
        <w:ind w:firstLine="540"/>
        <w:jc w:val="both"/>
      </w:pPr>
      <w:r>
        <w:t>40. Основания для отказа в приеме документов, необходимых для предоставления государственной услуги, не предусмотрены.</w:t>
      </w:r>
    </w:p>
    <w:p w:rsidR="00B82C3C" w:rsidRDefault="00B82C3C">
      <w:pPr>
        <w:pStyle w:val="ConsPlusNormal"/>
        <w:jc w:val="both"/>
      </w:pPr>
    </w:p>
    <w:p w:rsidR="00B82C3C" w:rsidRDefault="00B82C3C">
      <w:pPr>
        <w:pStyle w:val="ConsPlusNormal"/>
        <w:jc w:val="center"/>
        <w:outlineLvl w:val="2"/>
        <w:rPr>
          <w:b/>
          <w:bCs/>
        </w:rPr>
      </w:pPr>
      <w:r>
        <w:rPr>
          <w:b/>
          <w:bCs/>
        </w:rPr>
        <w:t>Исчерпывающий перечень оснований для приостановления</w:t>
      </w:r>
    </w:p>
    <w:p w:rsidR="00B82C3C" w:rsidRDefault="00B82C3C">
      <w:pPr>
        <w:pStyle w:val="ConsPlusNormal"/>
        <w:jc w:val="center"/>
        <w:rPr>
          <w:b/>
          <w:bCs/>
        </w:rPr>
      </w:pPr>
      <w:r>
        <w:rPr>
          <w:b/>
          <w:bCs/>
        </w:rPr>
        <w:t>или отказа в предоставлении государственной услуги</w:t>
      </w:r>
    </w:p>
    <w:p w:rsidR="00B82C3C" w:rsidRDefault="00B82C3C">
      <w:pPr>
        <w:pStyle w:val="ConsPlusNormal"/>
        <w:jc w:val="both"/>
      </w:pPr>
    </w:p>
    <w:p w:rsidR="00B82C3C" w:rsidRDefault="00B82C3C">
      <w:pPr>
        <w:pStyle w:val="ConsPlusNormal"/>
        <w:ind w:firstLine="540"/>
        <w:jc w:val="both"/>
      </w:pPr>
      <w:bookmarkStart w:id="15" w:name="Par343"/>
      <w:bookmarkEnd w:id="15"/>
      <w:r>
        <w:t>41. Срок рассмотрения заявления о перемене имени приостанавливается в случае необходимости восстановления или изменения записи акта гражданского состояния, в которую необходимо внести изменения в связи с переменой имени, до решения вопроса о восстановлении, исправлении или изменении записи акта гражданского состояния.</w:t>
      </w:r>
    </w:p>
    <w:p w:rsidR="00B82C3C" w:rsidRDefault="00B82C3C">
      <w:pPr>
        <w:pStyle w:val="ConsPlusNormal"/>
        <w:spacing w:before="160"/>
        <w:ind w:firstLine="540"/>
        <w:jc w:val="both"/>
      </w:pPr>
      <w:bookmarkStart w:id="16" w:name="Par344"/>
      <w:bookmarkEnd w:id="16"/>
      <w:r>
        <w:t xml:space="preserve">42. Отказ в государственной регистрации акта гражданского состояния или в совершении иного юридически </w:t>
      </w:r>
      <w:r>
        <w:lastRenderedPageBreak/>
        <w:t>значимого действия допускается в следующих случаях:</w:t>
      </w:r>
    </w:p>
    <w:p w:rsidR="00B82C3C" w:rsidRDefault="00B82C3C">
      <w:pPr>
        <w:pStyle w:val="ConsPlusNormal"/>
        <w:spacing w:before="160"/>
        <w:ind w:firstLine="540"/>
        <w:jc w:val="both"/>
      </w:pPr>
      <w:r>
        <w:t xml:space="preserve">государственная регистрация акта гражданского состояния противоречит Федеральному </w:t>
      </w:r>
      <w:hyperlink r:id="rId68" w:history="1">
        <w:r>
          <w:rPr>
            <w:color w:val="0000FF"/>
          </w:rPr>
          <w:t>закону</w:t>
        </w:r>
      </w:hyperlink>
      <w:r>
        <w:t xml:space="preserve"> N 143-ФЗ;</w:t>
      </w:r>
    </w:p>
    <w:p w:rsidR="00B82C3C" w:rsidRDefault="00B82C3C">
      <w:pPr>
        <w:pStyle w:val="ConsPlusNormal"/>
        <w:spacing w:before="160"/>
        <w:ind w:firstLine="540"/>
        <w:jc w:val="both"/>
      </w:pPr>
      <w:r>
        <w:t xml:space="preserve">документы, которые представлены заявителем, не соответствуют требованиям, предъявляемым к ним Федеральным </w:t>
      </w:r>
      <w:hyperlink r:id="rId69" w:history="1">
        <w:r>
          <w:rPr>
            <w:color w:val="0000FF"/>
          </w:rPr>
          <w:t>законом</w:t>
        </w:r>
      </w:hyperlink>
      <w:r>
        <w:t xml:space="preserve"> N 143-ФЗ и иными нормативными правовыми актами;</w:t>
      </w:r>
    </w:p>
    <w:p w:rsidR="00B82C3C" w:rsidRDefault="00B82C3C">
      <w:pPr>
        <w:pStyle w:val="ConsPlusNormal"/>
        <w:spacing w:before="160"/>
        <w:ind w:firstLine="540"/>
        <w:jc w:val="both"/>
      </w:pPr>
      <w:r>
        <w:t>заявитель не имеет права на получение повторных свидетельств и иных документов, подтверждающих факты государственной регистрации акта гражданского состояния;</w:t>
      </w:r>
    </w:p>
    <w:p w:rsidR="00B82C3C" w:rsidRDefault="00B82C3C">
      <w:pPr>
        <w:pStyle w:val="ConsPlusNormal"/>
        <w:spacing w:before="160"/>
        <w:ind w:firstLine="540"/>
        <w:jc w:val="both"/>
      </w:pPr>
      <w:r>
        <w:t>при наличии спора между заинтересованными лицами при внесении исправлений или изменений в записи актов гражданского состояния;</w:t>
      </w:r>
    </w:p>
    <w:p w:rsidR="00B82C3C" w:rsidRDefault="00B82C3C">
      <w:pPr>
        <w:pStyle w:val="ConsPlusNormal"/>
        <w:spacing w:before="160"/>
        <w:ind w:firstLine="540"/>
        <w:jc w:val="both"/>
      </w:pPr>
      <w:r>
        <w:t>при отсутствии документов, подтверждающих наличие оснований для внесения исправлений или изменений в записи актов гражданского состояния.</w:t>
      </w:r>
    </w:p>
    <w:p w:rsidR="00B82C3C" w:rsidRDefault="00B82C3C">
      <w:pPr>
        <w:pStyle w:val="ConsPlusNormal"/>
        <w:spacing w:before="160"/>
        <w:ind w:firstLine="540"/>
        <w:jc w:val="both"/>
      </w:pPr>
      <w:r>
        <w:t>Не допускается государственная регистрация заключения брака между:</w:t>
      </w:r>
    </w:p>
    <w:p w:rsidR="00B82C3C" w:rsidRDefault="00B82C3C">
      <w:pPr>
        <w:pStyle w:val="ConsPlusNormal"/>
        <w:spacing w:before="160"/>
        <w:ind w:firstLine="540"/>
        <w:jc w:val="both"/>
      </w:pPr>
      <w:r>
        <w:t>лицами, из которых хотя бы одно лицо уже состоит в другом зарегистрированном браке;</w:t>
      </w:r>
    </w:p>
    <w:p w:rsidR="00B82C3C" w:rsidRDefault="00B82C3C">
      <w:pPr>
        <w:pStyle w:val="ConsPlusNormal"/>
        <w:spacing w:before="160"/>
        <w:ind w:firstLine="540"/>
        <w:jc w:val="both"/>
      </w:pPr>
      <w: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&lt;9&gt;;</w:t>
      </w:r>
    </w:p>
    <w:p w:rsidR="00B82C3C" w:rsidRDefault="00B82C3C">
      <w:pPr>
        <w:pStyle w:val="ConsPlusNormal"/>
        <w:spacing w:before="160"/>
        <w:ind w:firstLine="540"/>
        <w:jc w:val="both"/>
      </w:pPr>
      <w:r>
        <w:t>--------------------------------</w:t>
      </w:r>
    </w:p>
    <w:p w:rsidR="00B82C3C" w:rsidRDefault="00B82C3C">
      <w:pPr>
        <w:pStyle w:val="ConsPlusNormal"/>
        <w:spacing w:before="160"/>
        <w:ind w:firstLine="540"/>
        <w:jc w:val="both"/>
      </w:pPr>
      <w:r>
        <w:t xml:space="preserve">&lt;9&gt; </w:t>
      </w:r>
      <w:hyperlink r:id="rId70" w:history="1">
        <w:r>
          <w:rPr>
            <w:color w:val="0000FF"/>
          </w:rPr>
          <w:t>Статья 14</w:t>
        </w:r>
      </w:hyperlink>
      <w:r>
        <w:t xml:space="preserve"> Семейного кодекса Российской Федерации.</w:t>
      </w:r>
    </w:p>
    <w:p w:rsidR="00B82C3C" w:rsidRDefault="00B82C3C">
      <w:pPr>
        <w:pStyle w:val="ConsPlusNormal"/>
        <w:jc w:val="both"/>
      </w:pPr>
    </w:p>
    <w:p w:rsidR="00B82C3C" w:rsidRDefault="00B82C3C">
      <w:pPr>
        <w:pStyle w:val="ConsPlusNormal"/>
        <w:ind w:firstLine="540"/>
        <w:jc w:val="both"/>
      </w:pPr>
      <w:r>
        <w:t>усыновителями и усыновленными;</w:t>
      </w:r>
    </w:p>
    <w:p w:rsidR="00B82C3C" w:rsidRDefault="00B82C3C">
      <w:pPr>
        <w:pStyle w:val="ConsPlusNormal"/>
        <w:spacing w:before="160"/>
        <w:ind w:firstLine="540"/>
        <w:jc w:val="both"/>
      </w:pPr>
      <w:r>
        <w:t>лицами, из которых хотя бы одно лицо признано судом недееспособным вследствие психического расстройства.</w:t>
      </w:r>
    </w:p>
    <w:p w:rsidR="00B82C3C" w:rsidRDefault="00B82C3C">
      <w:pPr>
        <w:pStyle w:val="ConsPlusNormal"/>
        <w:spacing w:before="160"/>
        <w:ind w:firstLine="540"/>
        <w:jc w:val="both"/>
      </w:pPr>
      <w:r>
        <w:t>Руководитель органа, предоставляющего государственную услугу,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rsidR="00B82C3C" w:rsidRDefault="00B82C3C">
      <w:pPr>
        <w:pStyle w:val="ConsPlusNormal"/>
        <w:spacing w:before="160"/>
        <w:ind w:firstLine="540"/>
        <w:jc w:val="both"/>
      </w:pPr>
      <w:bookmarkStart w:id="17" w:name="Par359"/>
      <w:bookmarkEnd w:id="17"/>
      <w:r>
        <w:t xml:space="preserve">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w:t>
      </w:r>
      <w:hyperlink r:id="rId71" w:history="1">
        <w:r>
          <w:rPr>
            <w:color w:val="0000FF"/>
          </w:rPr>
          <w:t>пунктом 3 статьи 17</w:t>
        </w:r>
      </w:hyperlink>
      <w:r>
        <w:t xml:space="preserve"> Федерального закона N 143-ФЗ.</w:t>
      </w:r>
    </w:p>
    <w:p w:rsidR="00B82C3C" w:rsidRDefault="00B82C3C">
      <w:pPr>
        <w:pStyle w:val="ConsPlusNormal"/>
        <w:spacing w:before="160"/>
        <w:ind w:firstLine="540"/>
        <w:jc w:val="both"/>
      </w:pPr>
      <w:bookmarkStart w:id="18" w:name="Par360"/>
      <w:bookmarkEnd w:id="18"/>
      <w:r>
        <w:t>44. Не производится государственная регистрация перемены имени в отношении лиц, не достигших возраста 14 лет.</w:t>
      </w:r>
    </w:p>
    <w:p w:rsidR="00B82C3C" w:rsidRDefault="00B82C3C">
      <w:pPr>
        <w:pStyle w:val="ConsPlusNormal"/>
        <w:spacing w:before="160"/>
        <w:ind w:firstLine="540"/>
        <w:jc w:val="both"/>
      </w:pPr>
      <w:r>
        <w:t>45. Специалист органа, предоставляющего государственную услугу, не вправе производить государственную регистрацию актов гражданского состояния в отношении себя, своего супруга, его и своих родственников (родителей, детей, внуков, дедушек, бабушек, родных братьев и сестер) и совершать иные юридически значимые действия. Государственная регистрация актов гражданского состояния и совершение иных юридически значимых действий в таких случаях производятся другим работником органа, предоставляющего государственную услугу, или в другом органе, предоставляющем государственную услугу.</w:t>
      </w:r>
    </w:p>
    <w:p w:rsidR="00B82C3C" w:rsidRDefault="00B82C3C">
      <w:pPr>
        <w:pStyle w:val="ConsPlusNormal"/>
        <w:spacing w:before="160"/>
        <w:ind w:firstLine="540"/>
        <w:jc w:val="both"/>
      </w:pPr>
      <w:r>
        <w:t>46. Не допускается выдача повторных свидетельств о государственной регистрации актов гражданского состояния:</w:t>
      </w:r>
    </w:p>
    <w:p w:rsidR="00B82C3C" w:rsidRDefault="00B82C3C">
      <w:pPr>
        <w:pStyle w:val="ConsPlusNormal"/>
        <w:spacing w:before="160"/>
        <w:ind w:firstLine="540"/>
        <w:jc w:val="both"/>
      </w:pPr>
      <w:r>
        <w:t>- родителям (одному из родителей) ребенка, в отношении которого они лишены родительских прав или ограничены в родительских правах, - свидетельства о рождении ребенка;</w:t>
      </w:r>
    </w:p>
    <w:p w:rsidR="00B82C3C" w:rsidRDefault="00B82C3C">
      <w:pPr>
        <w:pStyle w:val="ConsPlusNormal"/>
        <w:spacing w:before="160"/>
        <w:ind w:firstLine="540"/>
        <w:jc w:val="both"/>
      </w:pPr>
      <w:r>
        <w:t>- лицам, расторгнувшим брак, и лицам, брак которых признан недействительным, - свидетельства о заключении брака.</w:t>
      </w:r>
    </w:p>
    <w:p w:rsidR="00B82C3C" w:rsidRDefault="00B82C3C">
      <w:pPr>
        <w:pStyle w:val="ConsPlusNormal"/>
        <w:spacing w:before="160"/>
        <w:ind w:firstLine="540"/>
        <w:jc w:val="both"/>
      </w:pPr>
      <w:r>
        <w:t>По просьбе указанных лиц им выдается справка установленной формы, подтверждающая факт государственной регистрации рождения ребенка (</w:t>
      </w:r>
      <w:hyperlink r:id="rId72" w:history="1">
        <w:r>
          <w:rPr>
            <w:color w:val="0000FF"/>
          </w:rPr>
          <w:t>форма N 4</w:t>
        </w:r>
      </w:hyperlink>
      <w:r>
        <w:t>, утвержденная приказом Минюста России N 200) или заключения брака (</w:t>
      </w:r>
      <w:hyperlink r:id="rId73" w:history="1">
        <w:r>
          <w:rPr>
            <w:color w:val="0000FF"/>
          </w:rPr>
          <w:t>форма N 5</w:t>
        </w:r>
      </w:hyperlink>
      <w:r>
        <w:t>, утвержденная приказом Минюста России N 200).</w:t>
      </w:r>
    </w:p>
    <w:p w:rsidR="00B82C3C" w:rsidRDefault="00B82C3C">
      <w:pPr>
        <w:pStyle w:val="ConsPlusNormal"/>
        <w:spacing w:before="160"/>
        <w:ind w:firstLine="540"/>
        <w:jc w:val="both"/>
      </w:pPr>
      <w:bookmarkStart w:id="19" w:name="Par366"/>
      <w:bookmarkEnd w:id="19"/>
      <w:r>
        <w:t>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w:t>
      </w:r>
    </w:p>
    <w:p w:rsidR="00B82C3C" w:rsidRDefault="00B82C3C">
      <w:pPr>
        <w:pStyle w:val="ConsPlusNormal"/>
        <w:spacing w:before="160"/>
        <w:ind w:firstLine="540"/>
        <w:jc w:val="both"/>
      </w:pPr>
      <w:r>
        <w:t>48. По требованию заявителя, которому отказано в предоставлении государственной услуги, руководитель органа, предоставляющего государственную услугу, обязан сообщить ему причины отказа в письменном виде.</w:t>
      </w:r>
    </w:p>
    <w:p w:rsidR="00B82C3C" w:rsidRDefault="00B82C3C">
      <w:pPr>
        <w:pStyle w:val="ConsPlusNormal"/>
        <w:jc w:val="both"/>
      </w:pPr>
    </w:p>
    <w:p w:rsidR="00B82C3C" w:rsidRDefault="00B82C3C">
      <w:pPr>
        <w:pStyle w:val="ConsPlusNormal"/>
        <w:jc w:val="center"/>
        <w:outlineLvl w:val="2"/>
        <w:rPr>
          <w:b/>
          <w:bCs/>
        </w:rPr>
      </w:pPr>
      <w:r>
        <w:rPr>
          <w:b/>
          <w:bCs/>
        </w:rPr>
        <w:t>Перечень услуг, которые являются необходимыми</w:t>
      </w:r>
    </w:p>
    <w:p w:rsidR="00B82C3C" w:rsidRDefault="00B82C3C">
      <w:pPr>
        <w:pStyle w:val="ConsPlusNormal"/>
        <w:jc w:val="center"/>
        <w:rPr>
          <w:b/>
          <w:bCs/>
        </w:rPr>
      </w:pPr>
      <w:r>
        <w:rPr>
          <w:b/>
          <w:bCs/>
        </w:rPr>
        <w:t>и обязательными для предоставления государственной услуги,</w:t>
      </w:r>
    </w:p>
    <w:p w:rsidR="00B82C3C" w:rsidRDefault="00B82C3C">
      <w:pPr>
        <w:pStyle w:val="ConsPlusNormal"/>
        <w:jc w:val="center"/>
        <w:rPr>
          <w:b/>
          <w:bCs/>
        </w:rPr>
      </w:pPr>
      <w:r>
        <w:rPr>
          <w:b/>
          <w:bCs/>
        </w:rPr>
        <w:t>в том числе сведения о документе (документах), выдаваемом</w:t>
      </w:r>
    </w:p>
    <w:p w:rsidR="00B82C3C" w:rsidRDefault="00B82C3C">
      <w:pPr>
        <w:pStyle w:val="ConsPlusNormal"/>
        <w:jc w:val="center"/>
        <w:rPr>
          <w:b/>
          <w:bCs/>
        </w:rPr>
      </w:pPr>
      <w:r>
        <w:rPr>
          <w:b/>
          <w:bCs/>
        </w:rPr>
        <w:t>(выдаваемых) организациями, участвующими в предоставлении</w:t>
      </w:r>
    </w:p>
    <w:p w:rsidR="00B82C3C" w:rsidRDefault="00B82C3C">
      <w:pPr>
        <w:pStyle w:val="ConsPlusNormal"/>
        <w:jc w:val="center"/>
        <w:rPr>
          <w:b/>
          <w:bCs/>
        </w:rPr>
      </w:pPr>
      <w:r>
        <w:rPr>
          <w:b/>
          <w:bCs/>
        </w:rPr>
        <w:t>государственной услуги</w:t>
      </w:r>
    </w:p>
    <w:p w:rsidR="00B82C3C" w:rsidRDefault="00B82C3C">
      <w:pPr>
        <w:pStyle w:val="ConsPlusNormal"/>
        <w:jc w:val="both"/>
      </w:pPr>
    </w:p>
    <w:p w:rsidR="00B82C3C" w:rsidRDefault="00B82C3C">
      <w:pPr>
        <w:pStyle w:val="ConsPlusNormal"/>
        <w:ind w:firstLine="540"/>
        <w:jc w:val="both"/>
      </w:pPr>
      <w:r>
        <w:t>49. Услуг, которые являются необходимыми и обязательными для предоставления государственной услуги, в том числе сведений о документе (документах), выдаваемом (выдаваемых) организациями, участвующими в предоставлении государственной услуги, не имеется.</w:t>
      </w:r>
    </w:p>
    <w:p w:rsidR="00B82C3C" w:rsidRDefault="00B82C3C">
      <w:pPr>
        <w:pStyle w:val="ConsPlusNormal"/>
        <w:jc w:val="both"/>
      </w:pPr>
    </w:p>
    <w:p w:rsidR="00B82C3C" w:rsidRDefault="00B82C3C">
      <w:pPr>
        <w:pStyle w:val="ConsPlusNormal"/>
        <w:jc w:val="center"/>
        <w:outlineLvl w:val="2"/>
        <w:rPr>
          <w:b/>
          <w:bCs/>
        </w:rPr>
      </w:pPr>
      <w:r>
        <w:rPr>
          <w:b/>
          <w:bCs/>
        </w:rPr>
        <w:t>Порядок, размер и основания взимания государственной</w:t>
      </w:r>
    </w:p>
    <w:p w:rsidR="00B82C3C" w:rsidRDefault="00B82C3C">
      <w:pPr>
        <w:pStyle w:val="ConsPlusNormal"/>
        <w:jc w:val="center"/>
        <w:rPr>
          <w:b/>
          <w:bCs/>
        </w:rPr>
      </w:pPr>
      <w:r>
        <w:rPr>
          <w:b/>
          <w:bCs/>
        </w:rPr>
        <w:t>пошлины за предоставление государственной услуги</w:t>
      </w:r>
    </w:p>
    <w:p w:rsidR="00B82C3C" w:rsidRDefault="00B82C3C">
      <w:pPr>
        <w:pStyle w:val="ConsPlusNormal"/>
        <w:jc w:val="both"/>
      </w:pPr>
    </w:p>
    <w:p w:rsidR="00B82C3C" w:rsidRDefault="00B82C3C">
      <w:pPr>
        <w:pStyle w:val="ConsPlusNormal"/>
        <w:ind w:firstLine="540"/>
        <w:jc w:val="both"/>
      </w:pPr>
      <w:r>
        <w:lastRenderedPageBreak/>
        <w:t>50. За государственную регистрацию актов гражданского состояния и совершение органами, предоставляющими государственную услугу, иных юридически значимых действий заявителями уплачивается государственная пошлина.</w:t>
      </w:r>
    </w:p>
    <w:p w:rsidR="00B82C3C" w:rsidRDefault="00B82C3C">
      <w:pPr>
        <w:pStyle w:val="ConsPlusNormal"/>
        <w:spacing w:before="160"/>
        <w:ind w:firstLine="540"/>
        <w:jc w:val="both"/>
      </w:pPr>
      <w:r>
        <w:t xml:space="preserve">Размеры и порядок уплаты государственной пошлины устанавливаются Налоговым </w:t>
      </w:r>
      <w:hyperlink r:id="rId74" w:history="1">
        <w:r>
          <w:rPr>
            <w:color w:val="0000FF"/>
          </w:rPr>
          <w:t>кодексом</w:t>
        </w:r>
      </w:hyperlink>
      <w:r>
        <w:t xml:space="preserve"> Российской Федерации (Собрание законодательства Российской Федерации, 2000, N 32, ст. 3341; 2018, N 32 (ч. 2), ст. 5127 (</w:t>
      </w:r>
      <w:hyperlink r:id="rId75" w:history="1">
        <w:r>
          <w:rPr>
            <w:color w:val="0000FF"/>
          </w:rPr>
          <w:t>глава 25.3</w:t>
        </w:r>
      </w:hyperlink>
      <w:r>
        <w:t xml:space="preserve"> "Государственная пошлина").</w:t>
      </w:r>
    </w:p>
    <w:p w:rsidR="00B82C3C" w:rsidRDefault="00B82C3C">
      <w:pPr>
        <w:pStyle w:val="ConsPlusNormal"/>
        <w:spacing w:before="160"/>
        <w:ind w:firstLine="540"/>
        <w:jc w:val="both"/>
      </w:pPr>
      <w:r>
        <w:t xml:space="preserve">Плательщики уплачивают государственную пошлину, если иной порядок не установлен Налоговым </w:t>
      </w:r>
      <w:hyperlink r:id="rId76" w:history="1">
        <w:r>
          <w:rPr>
            <w:color w:val="0000FF"/>
          </w:rPr>
          <w:t>кодексом</w:t>
        </w:r>
      </w:hyperlink>
      <w:r>
        <w:t xml:space="preserve"> Российской Федерации, в следующие сроки:</w:t>
      </w:r>
    </w:p>
    <w:p w:rsidR="00B82C3C" w:rsidRDefault="00B82C3C">
      <w:pPr>
        <w:pStyle w:val="ConsPlusNormal"/>
        <w:spacing w:before="160"/>
        <w:ind w:firstLine="540"/>
        <w:jc w:val="both"/>
      </w:pPr>
      <w:r>
        <w:t>при обращении за выдачей документов (их дубликатов) - до выдачи документов (их дубликатов);</w:t>
      </w:r>
    </w:p>
    <w:p w:rsidR="00B82C3C" w:rsidRDefault="00B82C3C">
      <w:pPr>
        <w:pStyle w:val="ConsPlusNormal"/>
        <w:spacing w:before="160"/>
        <w:ind w:firstLine="540"/>
        <w:jc w:val="both"/>
      </w:pPr>
      <w:r>
        <w:t>при обращении за совершением иных юридически значимых действий - до подачи заявлений и (или) иных документов на совершение таких действий либо до подачи соответствующих документов.</w:t>
      </w:r>
    </w:p>
    <w:p w:rsidR="00B82C3C" w:rsidRDefault="00B82C3C">
      <w:pPr>
        <w:pStyle w:val="ConsPlusNormal"/>
        <w:spacing w:before="160"/>
        <w:ind w:firstLine="540"/>
        <w:jc w:val="both"/>
      </w:pPr>
      <w:r>
        <w:t>Государственная пошлина уплачивается по месту совершения юридически значимого действия в наличной или безналичной форме.</w:t>
      </w:r>
    </w:p>
    <w:p w:rsidR="00B82C3C" w:rsidRDefault="00B82C3C">
      <w:pPr>
        <w:pStyle w:val="ConsPlusNormal"/>
        <w:spacing w:before="160"/>
        <w:ind w:firstLine="540"/>
        <w:jc w:val="both"/>
      </w:pPr>
      <w:r>
        <w:t>Факт уплаты государственной пошлины плательщиком в наличной форме подтверждается либо квитанцией, выдаваемой плательщику банком, либо квитанцией, выдаваемой плательщику должностным лицом или кассой органа, в котором производилась оплата.</w:t>
      </w:r>
    </w:p>
    <w:p w:rsidR="00B82C3C" w:rsidRDefault="00B82C3C">
      <w:pPr>
        <w:pStyle w:val="ConsPlusNormal"/>
        <w:spacing w:before="160"/>
        <w:ind w:firstLine="540"/>
        <w:jc w:val="both"/>
      </w:pPr>
      <w:r>
        <w:t xml:space="preserve">Факт уплаты государственной пошлины плательщиком подтверждается также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(далее - ГИС ГМП), предусмотренной Федеральным </w:t>
      </w:r>
      <w:hyperlink r:id="rId77" w:history="1">
        <w:r>
          <w:rPr>
            <w:color w:val="0000FF"/>
          </w:rPr>
          <w:t>законом</w:t>
        </w:r>
      </w:hyperlink>
      <w:r>
        <w:t xml:space="preserve"> N 210-ФЗ.</w:t>
      </w:r>
    </w:p>
    <w:p w:rsidR="00B82C3C" w:rsidRDefault="00B82C3C">
      <w:pPr>
        <w:pStyle w:val="ConsPlusNormal"/>
        <w:jc w:val="both"/>
      </w:pPr>
      <w:r>
        <w:t xml:space="preserve">(в ред. </w:t>
      </w:r>
      <w:hyperlink r:id="rId78" w:history="1">
        <w:r>
          <w:rPr>
            <w:color w:val="0000FF"/>
          </w:rPr>
          <w:t>Приказа</w:t>
        </w:r>
      </w:hyperlink>
      <w:r>
        <w:t xml:space="preserve"> Минюста России от 21.07.2021 N 122)</w:t>
      </w:r>
    </w:p>
    <w:p w:rsidR="00B82C3C" w:rsidRDefault="00B82C3C">
      <w:pPr>
        <w:pStyle w:val="ConsPlusNormal"/>
        <w:spacing w:before="160"/>
        <w:ind w:firstLine="540"/>
        <w:jc w:val="both"/>
      </w:pPr>
      <w:r>
        <w:t>В случае если документы, подтверждающие уплату государственной пошлины, не представлены заявителем по собственной инициативе при подаче заявления, сотрудник проверяет наличие в ГИС ГМП подтверждения уплаты государственной пошлины за предоставление государственной услуги.</w:t>
      </w:r>
    </w:p>
    <w:p w:rsidR="00B82C3C" w:rsidRDefault="00B82C3C">
      <w:pPr>
        <w:pStyle w:val="ConsPlusNormal"/>
        <w:jc w:val="both"/>
      </w:pPr>
      <w:r>
        <w:t xml:space="preserve">(в ред. </w:t>
      </w:r>
      <w:hyperlink r:id="rId79" w:history="1">
        <w:r>
          <w:rPr>
            <w:color w:val="0000FF"/>
          </w:rPr>
          <w:t>Приказа</w:t>
        </w:r>
      </w:hyperlink>
      <w:r>
        <w:t xml:space="preserve"> Минюста России от 21.07.2021 N 122)</w:t>
      </w:r>
    </w:p>
    <w:p w:rsidR="00B82C3C" w:rsidRDefault="00B82C3C">
      <w:pPr>
        <w:pStyle w:val="ConsPlusNormal"/>
        <w:spacing w:before="160"/>
        <w:ind w:firstLine="540"/>
        <w:jc w:val="both"/>
      </w:pPr>
      <w:r>
        <w:t>В случае если при проверке через ГИС ГМП факт уплаты государственной пошлины не получил подтверждения или отсутствует доступ к ГИС ГМП, направляется межведомственный запрос в Федеральное казначейство.</w:t>
      </w:r>
    </w:p>
    <w:p w:rsidR="00B82C3C" w:rsidRDefault="00B82C3C">
      <w:pPr>
        <w:pStyle w:val="ConsPlusNormal"/>
        <w:jc w:val="both"/>
      </w:pPr>
      <w:r>
        <w:t xml:space="preserve">(абзац введен </w:t>
      </w:r>
      <w:hyperlink r:id="rId80" w:history="1">
        <w:r>
          <w:rPr>
            <w:color w:val="0000FF"/>
          </w:rPr>
          <w:t>Приказом</w:t>
        </w:r>
      </w:hyperlink>
      <w:r>
        <w:t xml:space="preserve"> Минюста России от 21.07.2021 N 122)</w:t>
      </w:r>
    </w:p>
    <w:p w:rsidR="00B82C3C" w:rsidRDefault="00B82C3C">
      <w:pPr>
        <w:pStyle w:val="ConsPlusNormal"/>
        <w:spacing w:before="160"/>
        <w:ind w:firstLine="540"/>
        <w:jc w:val="both"/>
      </w:pPr>
      <w:r>
        <w:t xml:space="preserve">Иностранные граждане и лица без гражданства уплачивают государственную пошлину в порядке и размерах, которые установлены Налоговым </w:t>
      </w:r>
      <w:hyperlink r:id="rId81" w:history="1">
        <w:r>
          <w:rPr>
            <w:color w:val="0000FF"/>
          </w:rPr>
          <w:t>кодексом</w:t>
        </w:r>
      </w:hyperlink>
      <w:r>
        <w:t xml:space="preserve"> Российской Федерации для физических лиц.</w:t>
      </w:r>
    </w:p>
    <w:p w:rsidR="00B82C3C" w:rsidRDefault="00B82C3C">
      <w:pPr>
        <w:pStyle w:val="ConsPlusNormal"/>
        <w:spacing w:before="160"/>
        <w:ind w:firstLine="540"/>
        <w:jc w:val="both"/>
      </w:pPr>
      <w:r>
        <w:t xml:space="preserve">51. Размер государственной пошлины за государственную регистрацию актов гражданского состояния, совершение иных юридически значимых действий, установленный </w:t>
      </w:r>
      <w:hyperlink r:id="rId82" w:history="1">
        <w:r>
          <w:rPr>
            <w:color w:val="0000FF"/>
          </w:rPr>
          <w:t>статьей 333.26</w:t>
        </w:r>
      </w:hyperlink>
      <w:r>
        <w:t xml:space="preserve"> Налогового кодекса Российской Федерации, составляет:</w:t>
      </w:r>
    </w:p>
    <w:p w:rsidR="00B82C3C" w:rsidRDefault="00B82C3C">
      <w:pPr>
        <w:pStyle w:val="ConsPlusNormal"/>
        <w:spacing w:before="160"/>
        <w:ind w:firstLine="540"/>
        <w:jc w:val="both"/>
      </w:pPr>
      <w:r>
        <w:t>1) за государственную регистрацию заключения брака, включая выдачу свидетельства, - 350 рублей;</w:t>
      </w:r>
    </w:p>
    <w:p w:rsidR="00B82C3C" w:rsidRDefault="00B82C3C">
      <w:pPr>
        <w:pStyle w:val="ConsPlusNormal"/>
        <w:spacing w:before="160"/>
        <w:ind w:firstLine="540"/>
        <w:jc w:val="both"/>
      </w:pPr>
      <w:r>
        <w:t>2) за государственную регистрацию расторжения брака, включая выдачу свидетельств:</w:t>
      </w:r>
    </w:p>
    <w:p w:rsidR="00B82C3C" w:rsidRDefault="00B82C3C">
      <w:pPr>
        <w:pStyle w:val="ConsPlusNormal"/>
        <w:spacing w:before="160"/>
        <w:ind w:firstLine="540"/>
        <w:jc w:val="both"/>
      </w:pPr>
      <w:r>
        <w:t>при взаимном согласии супругов, не имеющих общих несовершеннолетних детей, - 650 рублей с каждого из супругов;</w:t>
      </w:r>
    </w:p>
    <w:p w:rsidR="00B82C3C" w:rsidRDefault="00B82C3C">
      <w:pPr>
        <w:pStyle w:val="ConsPlusNormal"/>
        <w:spacing w:before="160"/>
        <w:ind w:firstLine="540"/>
        <w:jc w:val="both"/>
      </w:pPr>
      <w:r>
        <w:t>при расторжении брака в судебном порядке - 650 рублей с каждого из супругов;</w:t>
      </w:r>
    </w:p>
    <w:p w:rsidR="00B82C3C" w:rsidRDefault="00B82C3C">
      <w:pPr>
        <w:pStyle w:val="ConsPlusNormal"/>
        <w:spacing w:before="160"/>
        <w:ind w:firstLine="540"/>
        <w:jc w:val="both"/>
      </w:pPr>
      <w:r>
        <w:t>при расторжении брака по заявлению одного из супругов в случае, если другой супруг признан судом безвестно отсутствующим, недееспособным или осужденным за совершение преступления к лишению свободы на срок свыше трех лет, - 350 рублей;</w:t>
      </w:r>
    </w:p>
    <w:p w:rsidR="00B82C3C" w:rsidRDefault="00B82C3C">
      <w:pPr>
        <w:pStyle w:val="ConsPlusNormal"/>
        <w:spacing w:before="160"/>
        <w:ind w:firstLine="540"/>
        <w:jc w:val="both"/>
      </w:pPr>
      <w:r>
        <w:t>3) за государственную регистрацию установления отцовства, включая выдачу свидетельства об установлении отцовства, - 350 рублей;</w:t>
      </w:r>
    </w:p>
    <w:p w:rsidR="00B82C3C" w:rsidRDefault="00B82C3C">
      <w:pPr>
        <w:pStyle w:val="ConsPlusNormal"/>
        <w:spacing w:before="160"/>
        <w:ind w:firstLine="540"/>
        <w:jc w:val="both"/>
      </w:pPr>
      <w:r>
        <w:t>4) за государственную регистрацию перемены имени, включающего в себя фамилию, собственно имя и (или) отчество, включая выдачу свидетельства о перемене имени, - 1 600 рублей;</w:t>
      </w:r>
    </w:p>
    <w:p w:rsidR="00B82C3C" w:rsidRDefault="00B82C3C">
      <w:pPr>
        <w:pStyle w:val="ConsPlusNormal"/>
        <w:spacing w:before="160"/>
        <w:ind w:firstLine="540"/>
        <w:jc w:val="both"/>
      </w:pPr>
      <w:r>
        <w:t>5) за внесение исправлений и изменений в записи актов гражданского состояния, включая выдачу свидетельств, - 650 рублей;</w:t>
      </w:r>
    </w:p>
    <w:p w:rsidR="00B82C3C" w:rsidRDefault="00B82C3C">
      <w:pPr>
        <w:pStyle w:val="ConsPlusNormal"/>
        <w:spacing w:before="160"/>
        <w:ind w:firstLine="540"/>
        <w:jc w:val="both"/>
      </w:pPr>
      <w:r>
        <w:t>6) за выдачу повторного свидетельства о государственной регистрации акта гражданского состояния - 350 рублей;</w:t>
      </w:r>
    </w:p>
    <w:p w:rsidR="00B82C3C" w:rsidRDefault="00B82C3C">
      <w:pPr>
        <w:pStyle w:val="ConsPlusNormal"/>
        <w:spacing w:before="160"/>
        <w:ind w:firstLine="540"/>
        <w:jc w:val="both"/>
      </w:pPr>
      <w:r>
        <w:t>7) за выдачу физическим лицам справок из архивов органов ЗАГС и иных уполномоченных органов - 200 рублей.</w:t>
      </w:r>
    </w:p>
    <w:p w:rsidR="00B82C3C" w:rsidRDefault="00B82C3C">
      <w:pPr>
        <w:pStyle w:val="ConsPlusNormal"/>
        <w:spacing w:before="160"/>
        <w:ind w:firstLine="540"/>
        <w:jc w:val="both"/>
      </w:pPr>
      <w:r>
        <w:t xml:space="preserve">52. Особенности уплаты государственной пошлины за государственную регистрацию актов гражданского состояния и другие юридически значимые действия определены </w:t>
      </w:r>
      <w:hyperlink r:id="rId83" w:history="1">
        <w:r>
          <w:rPr>
            <w:color w:val="0000FF"/>
          </w:rPr>
          <w:t>статьей 333.27</w:t>
        </w:r>
      </w:hyperlink>
      <w:r>
        <w:t xml:space="preserve"> Налогового кодекса Российской Федерации.</w:t>
      </w:r>
    </w:p>
    <w:p w:rsidR="00B82C3C" w:rsidRDefault="00B82C3C">
      <w:pPr>
        <w:pStyle w:val="ConsPlusNormal"/>
        <w:spacing w:before="160"/>
        <w:ind w:firstLine="540"/>
        <w:jc w:val="both"/>
      </w:pPr>
      <w:r>
        <w:t xml:space="preserve">53. Перечень лиц, освобождающихся от уплаты государственной пошлины за государственную регистрацию актов гражданского состояния и совершение иных юридически значимых действий, определен </w:t>
      </w:r>
      <w:hyperlink r:id="rId84" w:history="1">
        <w:r>
          <w:rPr>
            <w:color w:val="0000FF"/>
          </w:rPr>
          <w:t>статьями 333.18</w:t>
        </w:r>
      </w:hyperlink>
      <w:r>
        <w:t xml:space="preserve">, </w:t>
      </w:r>
      <w:hyperlink r:id="rId85" w:history="1">
        <w:r>
          <w:rPr>
            <w:color w:val="0000FF"/>
          </w:rPr>
          <w:t>333.35</w:t>
        </w:r>
      </w:hyperlink>
      <w:r>
        <w:t xml:space="preserve"> и </w:t>
      </w:r>
      <w:hyperlink r:id="rId86" w:history="1">
        <w:r>
          <w:rPr>
            <w:color w:val="0000FF"/>
          </w:rPr>
          <w:t>333.39</w:t>
        </w:r>
      </w:hyperlink>
      <w:r>
        <w:t xml:space="preserve"> Налогового кодекса Российской Федерации.</w:t>
      </w:r>
    </w:p>
    <w:p w:rsidR="00B82C3C" w:rsidRDefault="00B82C3C">
      <w:pPr>
        <w:pStyle w:val="ConsPlusNormal"/>
        <w:spacing w:before="160"/>
        <w:ind w:firstLine="540"/>
        <w:jc w:val="both"/>
      </w:pPr>
      <w:r>
        <w:t xml:space="preserve">54. Возврат плательщику излишне уплаченной (взысканной) суммы государственной пошлины осуществляется территориальным органом Федерального казначейства на основании распоряжений администраторов поступлений в бюджет о возврате поступлений плательщику с учетом положений </w:t>
      </w:r>
      <w:hyperlink r:id="rId87" w:history="1">
        <w:r>
          <w:rPr>
            <w:color w:val="0000FF"/>
          </w:rPr>
          <w:t>главы 12</w:t>
        </w:r>
      </w:hyperlink>
      <w:r>
        <w:t xml:space="preserve">, </w:t>
      </w:r>
      <w:hyperlink r:id="rId88" w:history="1">
        <w:r>
          <w:rPr>
            <w:color w:val="0000FF"/>
          </w:rPr>
          <w:t>статьи 333.40</w:t>
        </w:r>
      </w:hyperlink>
      <w:r>
        <w:t xml:space="preserve"> главы 25.3 Налогового кодекса Российской Федерации.</w:t>
      </w:r>
    </w:p>
    <w:p w:rsidR="00B82C3C" w:rsidRDefault="00B82C3C">
      <w:pPr>
        <w:pStyle w:val="ConsPlusNormal"/>
        <w:spacing w:before="160"/>
        <w:ind w:firstLine="540"/>
        <w:jc w:val="both"/>
      </w:pPr>
      <w:r>
        <w:t xml:space="preserve">Решение о возврате плательщику излишне уплаченной (взысканной) суммы государственной пошлины принимает </w:t>
      </w:r>
      <w:r>
        <w:lastRenderedPageBreak/>
        <w:t xml:space="preserve">территориальный орган Минюста России во взаимодействии с органом, осуществляющим государственную регистрацию актов гражданского состояния, по месту уплаты государственной пошлины в порядке, установленном Налоговым </w:t>
      </w:r>
      <w:hyperlink r:id="rId89" w:history="1">
        <w:r>
          <w:rPr>
            <w:color w:val="0000FF"/>
          </w:rPr>
          <w:t>кодексом</w:t>
        </w:r>
      </w:hyperlink>
      <w:r>
        <w:t xml:space="preserve"> Российской Федерации.</w:t>
      </w:r>
    </w:p>
    <w:p w:rsidR="00B82C3C" w:rsidRDefault="00B82C3C">
      <w:pPr>
        <w:pStyle w:val="ConsPlusNormal"/>
        <w:spacing w:before="160"/>
        <w:ind w:firstLine="540"/>
        <w:jc w:val="both"/>
      </w:pPr>
      <w:r>
        <w:t xml:space="preserve">В соответствии с </w:t>
      </w:r>
      <w:hyperlink r:id="rId90" w:history="1">
        <w:r>
          <w:rPr>
            <w:color w:val="0000FF"/>
          </w:rPr>
          <w:t>пунктом 3 статьи 333.40</w:t>
        </w:r>
      </w:hyperlink>
      <w:r>
        <w:t xml:space="preserve"> Налогового кодекса Российской Федерации заявление о возврате излишне уплаченной (взысканной) суммы государственной пошлины может быть подано в течение трех лет со дня уплаты указанной суммы; возврат излишне уплаченной (взысканной) суммы государственной пошлины производится за счет средств бюджета, в который произведена переплата, в течение одного месяца со дня подачи заявления о возврате.</w:t>
      </w:r>
    </w:p>
    <w:p w:rsidR="00B82C3C" w:rsidRDefault="00B82C3C">
      <w:pPr>
        <w:pStyle w:val="ConsPlusNormal"/>
        <w:spacing w:before="160"/>
        <w:ind w:firstLine="540"/>
        <w:jc w:val="both"/>
      </w:pPr>
      <w:r>
        <w:t xml:space="preserve">Все действия, связанные с проверкой информации, пересылкой всех необходимых документов и возвратом излишне уплаченной (взысканной) суммы государственной пошлины, должны быть произведены до истечения установленного Налоговым </w:t>
      </w:r>
      <w:hyperlink r:id="rId91" w:history="1">
        <w:r>
          <w:rPr>
            <w:color w:val="0000FF"/>
          </w:rPr>
          <w:t>кодексом</w:t>
        </w:r>
      </w:hyperlink>
      <w:r>
        <w:t xml:space="preserve"> Российской Федерации месячного срока со дня подачи плательщиком заявления о возврате государственной пошлины.</w:t>
      </w:r>
    </w:p>
    <w:p w:rsidR="00B82C3C" w:rsidRDefault="00B82C3C">
      <w:pPr>
        <w:pStyle w:val="ConsPlusNormal"/>
        <w:spacing w:before="160"/>
        <w:ind w:firstLine="540"/>
        <w:jc w:val="both"/>
      </w:pPr>
      <w:r>
        <w:t>Не подлежит возврату государственная пошлина, уплаченная за государственную регистрацию заключения брака, расторжения брака, перемены имени, внесение исправлений и (или) изменений в записи актов гражданского состояния, в случае, если впоследствии не была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w:t>
      </w:r>
    </w:p>
    <w:p w:rsidR="00B82C3C" w:rsidRDefault="00B82C3C">
      <w:pPr>
        <w:pStyle w:val="ConsPlusNormal"/>
        <w:jc w:val="both"/>
      </w:pPr>
    </w:p>
    <w:p w:rsidR="00B82C3C" w:rsidRDefault="00B82C3C">
      <w:pPr>
        <w:pStyle w:val="ConsPlusNormal"/>
        <w:jc w:val="center"/>
        <w:outlineLvl w:val="2"/>
        <w:rPr>
          <w:b/>
          <w:bCs/>
        </w:rPr>
      </w:pPr>
      <w:r>
        <w:rPr>
          <w:b/>
          <w:bCs/>
        </w:rPr>
        <w:t>Порядок, размер и основания взимания платы</w:t>
      </w:r>
    </w:p>
    <w:p w:rsidR="00B82C3C" w:rsidRDefault="00B82C3C">
      <w:pPr>
        <w:pStyle w:val="ConsPlusNormal"/>
        <w:jc w:val="center"/>
        <w:rPr>
          <w:b/>
          <w:bCs/>
        </w:rPr>
      </w:pPr>
      <w:r>
        <w:rPr>
          <w:b/>
          <w:bCs/>
        </w:rPr>
        <w:t>за предоставление услуг, которые являются необходимыми</w:t>
      </w:r>
    </w:p>
    <w:p w:rsidR="00B82C3C" w:rsidRDefault="00B82C3C">
      <w:pPr>
        <w:pStyle w:val="ConsPlusNormal"/>
        <w:jc w:val="center"/>
        <w:rPr>
          <w:b/>
          <w:bCs/>
        </w:rPr>
      </w:pPr>
      <w:r>
        <w:rPr>
          <w:b/>
          <w:bCs/>
        </w:rPr>
        <w:t>и обязательными для предоставления государственной услуги,</w:t>
      </w:r>
    </w:p>
    <w:p w:rsidR="00B82C3C" w:rsidRDefault="00B82C3C">
      <w:pPr>
        <w:pStyle w:val="ConsPlusNormal"/>
        <w:jc w:val="center"/>
        <w:rPr>
          <w:b/>
          <w:bCs/>
        </w:rPr>
      </w:pPr>
      <w:r>
        <w:rPr>
          <w:b/>
          <w:bCs/>
        </w:rPr>
        <w:t>включая информацию о методике расчета размера такой платы</w:t>
      </w:r>
    </w:p>
    <w:p w:rsidR="00B82C3C" w:rsidRDefault="00B82C3C">
      <w:pPr>
        <w:pStyle w:val="ConsPlusNormal"/>
        <w:jc w:val="both"/>
      </w:pPr>
    </w:p>
    <w:p w:rsidR="00B82C3C" w:rsidRDefault="00B82C3C">
      <w:pPr>
        <w:pStyle w:val="ConsPlusNormal"/>
        <w:ind w:firstLine="540"/>
        <w:jc w:val="both"/>
      </w:pPr>
      <w:r>
        <w:t>55. Плата за услуги, которые являются необходимыми и обязательными для предоставления государственной услуги, не предусмотрена.</w:t>
      </w:r>
    </w:p>
    <w:p w:rsidR="00B82C3C" w:rsidRDefault="00B82C3C">
      <w:pPr>
        <w:pStyle w:val="ConsPlusNormal"/>
        <w:jc w:val="both"/>
      </w:pPr>
    </w:p>
    <w:p w:rsidR="00B82C3C" w:rsidRDefault="00B82C3C">
      <w:pPr>
        <w:pStyle w:val="ConsPlusNormal"/>
        <w:jc w:val="both"/>
      </w:pPr>
    </w:p>
    <w:p w:rsidR="00B82C3C" w:rsidRDefault="00B82C3C">
      <w:pPr>
        <w:pStyle w:val="ConsPlusNormal"/>
        <w:jc w:val="both"/>
      </w:pPr>
    </w:p>
    <w:p w:rsidR="00B82C3C" w:rsidRDefault="00B82C3C">
      <w:pPr>
        <w:pStyle w:val="ConsPlusNormal"/>
        <w:jc w:val="center"/>
        <w:outlineLvl w:val="1"/>
        <w:rPr>
          <w:b/>
          <w:bCs/>
        </w:rPr>
      </w:pPr>
      <w:bookmarkStart w:id="20" w:name="Par2276"/>
      <w:bookmarkEnd w:id="20"/>
      <w:r>
        <w:rPr>
          <w:b/>
          <w:bCs/>
        </w:rPr>
        <w:t>V. Досудебный (внесудебный) порядок обжалования</w:t>
      </w:r>
    </w:p>
    <w:p w:rsidR="00B82C3C" w:rsidRDefault="00B82C3C">
      <w:pPr>
        <w:pStyle w:val="ConsPlusNormal"/>
        <w:jc w:val="center"/>
        <w:rPr>
          <w:b/>
          <w:bCs/>
        </w:rPr>
      </w:pPr>
      <w:r>
        <w:rPr>
          <w:b/>
          <w:bCs/>
        </w:rPr>
        <w:t>решений и действий (бездействия) органа, предоставляющего</w:t>
      </w:r>
    </w:p>
    <w:p w:rsidR="00B82C3C" w:rsidRDefault="00B82C3C">
      <w:pPr>
        <w:pStyle w:val="ConsPlusNormal"/>
        <w:jc w:val="center"/>
        <w:rPr>
          <w:b/>
          <w:bCs/>
        </w:rPr>
      </w:pPr>
      <w:r>
        <w:rPr>
          <w:b/>
          <w:bCs/>
        </w:rPr>
        <w:t>государственную услугу, а также его должностных лиц</w:t>
      </w:r>
    </w:p>
    <w:p w:rsidR="00B82C3C" w:rsidRDefault="00B82C3C">
      <w:pPr>
        <w:pStyle w:val="ConsPlusNormal"/>
        <w:jc w:val="both"/>
      </w:pPr>
    </w:p>
    <w:p w:rsidR="00B82C3C" w:rsidRDefault="00B82C3C">
      <w:pPr>
        <w:pStyle w:val="ConsPlusNormal"/>
        <w:ind w:firstLine="540"/>
        <w:jc w:val="both"/>
      </w:pPr>
      <w:hyperlink r:id="rId92" w:history="1">
        <w:r>
          <w:rPr>
            <w:color w:val="0000FF"/>
          </w:rPr>
          <w:t>101</w:t>
        </w:r>
      </w:hyperlink>
      <w:r>
        <w:t xml:space="preserve">. Информация, указанная в </w:t>
      </w:r>
      <w:hyperlink w:anchor="Par2276" w:history="1">
        <w:r>
          <w:rPr>
            <w:color w:val="0000FF"/>
          </w:rPr>
          <w:t>разделе V</w:t>
        </w:r>
      </w:hyperlink>
      <w:r>
        <w:t xml:space="preserve"> Административного регламента, подлежит обязательному размещению на Едином портале.</w:t>
      </w:r>
    </w:p>
    <w:p w:rsidR="00B82C3C" w:rsidRDefault="00B82C3C">
      <w:pPr>
        <w:pStyle w:val="ConsPlusNormal"/>
        <w:jc w:val="both"/>
      </w:pPr>
    </w:p>
    <w:p w:rsidR="00B82C3C" w:rsidRDefault="00B82C3C">
      <w:pPr>
        <w:pStyle w:val="ConsPlusNormal"/>
        <w:jc w:val="center"/>
        <w:outlineLvl w:val="2"/>
        <w:rPr>
          <w:b/>
          <w:bCs/>
        </w:rPr>
      </w:pPr>
      <w:r>
        <w:rPr>
          <w:b/>
          <w:bCs/>
        </w:rPr>
        <w:t>Информация для заинтересованных лиц об их праве</w:t>
      </w:r>
    </w:p>
    <w:p w:rsidR="00B82C3C" w:rsidRDefault="00B82C3C">
      <w:pPr>
        <w:pStyle w:val="ConsPlusNormal"/>
        <w:jc w:val="center"/>
        <w:rPr>
          <w:b/>
          <w:bCs/>
        </w:rPr>
      </w:pPr>
      <w:r>
        <w:rPr>
          <w:b/>
          <w:bCs/>
        </w:rPr>
        <w:t>на досудебное (внесудебное) обжалование действий</w:t>
      </w:r>
    </w:p>
    <w:p w:rsidR="00B82C3C" w:rsidRDefault="00B82C3C">
      <w:pPr>
        <w:pStyle w:val="ConsPlusNormal"/>
        <w:jc w:val="center"/>
        <w:rPr>
          <w:b/>
          <w:bCs/>
        </w:rPr>
      </w:pPr>
      <w:r>
        <w:rPr>
          <w:b/>
          <w:bCs/>
        </w:rPr>
        <w:t>(бездействия) и (или) решений, принятых (осуществленных)</w:t>
      </w:r>
    </w:p>
    <w:p w:rsidR="00B82C3C" w:rsidRDefault="00B82C3C">
      <w:pPr>
        <w:pStyle w:val="ConsPlusNormal"/>
        <w:jc w:val="center"/>
        <w:rPr>
          <w:b/>
          <w:bCs/>
        </w:rPr>
      </w:pPr>
      <w:r>
        <w:rPr>
          <w:b/>
          <w:bCs/>
        </w:rPr>
        <w:t>в ходе предоставления государственной услуги</w:t>
      </w:r>
    </w:p>
    <w:p w:rsidR="00B82C3C" w:rsidRDefault="00B82C3C">
      <w:pPr>
        <w:pStyle w:val="ConsPlusNormal"/>
        <w:jc w:val="both"/>
      </w:pPr>
    </w:p>
    <w:p w:rsidR="00B82C3C" w:rsidRDefault="00B82C3C">
      <w:pPr>
        <w:pStyle w:val="ConsPlusNormal"/>
        <w:ind w:firstLine="540"/>
        <w:jc w:val="both"/>
      </w:pPr>
      <w:hyperlink r:id="rId93" w:history="1">
        <w:r>
          <w:rPr>
            <w:color w:val="0000FF"/>
          </w:rPr>
          <w:t>102</w:t>
        </w:r>
      </w:hyperlink>
      <w:r>
        <w:t>. Заявители имеют право подать жалобу на решение и (или) действие (бездействие) органа, предоставляющего государственную услугу, и (или) его специалистов при предоставлении государственной услуги (далее - жалоба).</w:t>
      </w:r>
    </w:p>
    <w:p w:rsidR="00B82C3C" w:rsidRDefault="00B82C3C">
      <w:pPr>
        <w:pStyle w:val="ConsPlusNormal"/>
        <w:jc w:val="both"/>
      </w:pPr>
    </w:p>
    <w:p w:rsidR="00B82C3C" w:rsidRDefault="00B82C3C">
      <w:pPr>
        <w:pStyle w:val="ConsPlusNormal"/>
        <w:jc w:val="center"/>
        <w:outlineLvl w:val="2"/>
        <w:rPr>
          <w:b/>
          <w:bCs/>
        </w:rPr>
      </w:pPr>
      <w:r>
        <w:rPr>
          <w:b/>
          <w:bCs/>
        </w:rPr>
        <w:t>Органы государственной власти, организации и уполномоченные</w:t>
      </w:r>
    </w:p>
    <w:p w:rsidR="00B82C3C" w:rsidRDefault="00B82C3C">
      <w:pPr>
        <w:pStyle w:val="ConsPlusNormal"/>
        <w:jc w:val="center"/>
        <w:rPr>
          <w:b/>
          <w:bCs/>
        </w:rPr>
      </w:pPr>
      <w:r>
        <w:rPr>
          <w:b/>
          <w:bCs/>
        </w:rPr>
        <w:t>на рассмотрение жалобы лица, которым может быть направлена</w:t>
      </w:r>
    </w:p>
    <w:p w:rsidR="00B82C3C" w:rsidRDefault="00B82C3C">
      <w:pPr>
        <w:pStyle w:val="ConsPlusNormal"/>
        <w:jc w:val="center"/>
        <w:rPr>
          <w:b/>
          <w:bCs/>
        </w:rPr>
      </w:pPr>
      <w:r>
        <w:rPr>
          <w:b/>
          <w:bCs/>
        </w:rPr>
        <w:t>жалоба заявителя в досудебном (внесудебном) порядке</w:t>
      </w:r>
    </w:p>
    <w:p w:rsidR="00B82C3C" w:rsidRDefault="00B82C3C">
      <w:pPr>
        <w:pStyle w:val="ConsPlusNormal"/>
        <w:jc w:val="both"/>
      </w:pPr>
    </w:p>
    <w:p w:rsidR="00B82C3C" w:rsidRDefault="00B82C3C">
      <w:pPr>
        <w:pStyle w:val="ConsPlusNormal"/>
        <w:ind w:firstLine="540"/>
        <w:jc w:val="both"/>
      </w:pPr>
      <w:hyperlink r:id="rId94" w:history="1">
        <w:r>
          <w:rPr>
            <w:color w:val="0000FF"/>
          </w:rPr>
          <w:t>103</w:t>
        </w:r>
      </w:hyperlink>
      <w:r>
        <w:t>. Жалоба на решения и (или) действия (бездействие), принятые в ходе предоставления государственной услуги специалистом органа, предоставляющего государственную услугу, направляется соответственно руководителю данного органа, его заместителям.</w:t>
      </w:r>
    </w:p>
    <w:p w:rsidR="00B82C3C" w:rsidRDefault="00B82C3C">
      <w:pPr>
        <w:pStyle w:val="ConsPlusNormal"/>
        <w:spacing w:before="160"/>
        <w:ind w:firstLine="540"/>
        <w:jc w:val="both"/>
      </w:pPr>
      <w:r>
        <w:t>Жалоба на решения и действия (бездействие), принятые руководителем органа, предоставляющего государственную услугу, подается в орган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в Минюст России или его территориальные органы либо в суд.</w:t>
      </w:r>
    </w:p>
    <w:p w:rsidR="00B82C3C" w:rsidRDefault="00B82C3C">
      <w:pPr>
        <w:pStyle w:val="ConsPlusNormal"/>
        <w:jc w:val="both"/>
      </w:pPr>
    </w:p>
    <w:p w:rsidR="00B82C3C" w:rsidRDefault="00B82C3C">
      <w:pPr>
        <w:pStyle w:val="ConsPlusNormal"/>
        <w:jc w:val="center"/>
        <w:outlineLvl w:val="2"/>
        <w:rPr>
          <w:b/>
          <w:bCs/>
        </w:rPr>
      </w:pPr>
      <w:r>
        <w:rPr>
          <w:b/>
          <w:bCs/>
        </w:rPr>
        <w:t>Способы информирования заявителей о порядке</w:t>
      </w:r>
    </w:p>
    <w:p w:rsidR="00B82C3C" w:rsidRDefault="00B82C3C">
      <w:pPr>
        <w:pStyle w:val="ConsPlusNormal"/>
        <w:jc w:val="center"/>
        <w:rPr>
          <w:b/>
          <w:bCs/>
        </w:rPr>
      </w:pPr>
      <w:r>
        <w:rPr>
          <w:b/>
          <w:bCs/>
        </w:rPr>
        <w:t>подачи и рассмотрения жалобы, в том числе с использованием</w:t>
      </w:r>
    </w:p>
    <w:p w:rsidR="00B82C3C" w:rsidRDefault="00B82C3C">
      <w:pPr>
        <w:pStyle w:val="ConsPlusNormal"/>
        <w:jc w:val="center"/>
        <w:rPr>
          <w:b/>
          <w:bCs/>
        </w:rPr>
      </w:pPr>
      <w:r>
        <w:rPr>
          <w:b/>
          <w:bCs/>
        </w:rPr>
        <w:t>Единого портала</w:t>
      </w:r>
    </w:p>
    <w:p w:rsidR="00B82C3C" w:rsidRDefault="00B82C3C">
      <w:pPr>
        <w:pStyle w:val="ConsPlusNormal"/>
        <w:jc w:val="both"/>
      </w:pPr>
    </w:p>
    <w:p w:rsidR="00B82C3C" w:rsidRDefault="00B82C3C">
      <w:pPr>
        <w:pStyle w:val="ConsPlusNormal"/>
        <w:ind w:firstLine="540"/>
        <w:jc w:val="both"/>
      </w:pPr>
      <w:hyperlink r:id="rId95" w:history="1">
        <w:r>
          <w:rPr>
            <w:color w:val="0000FF"/>
          </w:rPr>
          <w:t>104</w:t>
        </w:r>
      </w:hyperlink>
      <w:r>
        <w:t>. Информацию о порядке подачи и рассмотрения жалобы заявитель может получить:</w:t>
      </w:r>
    </w:p>
    <w:p w:rsidR="00B82C3C" w:rsidRDefault="00B82C3C">
      <w:pPr>
        <w:pStyle w:val="ConsPlusNormal"/>
        <w:spacing w:before="160"/>
        <w:ind w:firstLine="540"/>
        <w:jc w:val="both"/>
      </w:pPr>
      <w:r>
        <w:t>на официальных сайтах в сети "Интернет" органа исполнительной власти субъекта Российской Федерации, органа, предоставляющего государственную услугу;</w:t>
      </w:r>
    </w:p>
    <w:p w:rsidR="00B82C3C" w:rsidRDefault="00B82C3C">
      <w:pPr>
        <w:pStyle w:val="ConsPlusNormal"/>
        <w:spacing w:before="160"/>
        <w:ind w:firstLine="540"/>
        <w:jc w:val="both"/>
      </w:pPr>
      <w:r>
        <w:t>на Едином портале;</w:t>
      </w:r>
    </w:p>
    <w:p w:rsidR="00B82C3C" w:rsidRDefault="00B82C3C">
      <w:pPr>
        <w:pStyle w:val="ConsPlusNormal"/>
        <w:spacing w:before="160"/>
        <w:ind w:firstLine="540"/>
        <w:jc w:val="both"/>
      </w:pPr>
      <w:r>
        <w:t>по справочным телефонам;</w:t>
      </w:r>
    </w:p>
    <w:p w:rsidR="00B82C3C" w:rsidRDefault="00B82C3C">
      <w:pPr>
        <w:pStyle w:val="ConsPlusNormal"/>
        <w:spacing w:before="160"/>
        <w:ind w:firstLine="540"/>
        <w:jc w:val="both"/>
      </w:pPr>
      <w:r>
        <w:t>при личном приеме.</w:t>
      </w:r>
    </w:p>
    <w:p w:rsidR="00B82C3C" w:rsidRDefault="00B82C3C">
      <w:pPr>
        <w:pStyle w:val="ConsPlusNormal"/>
        <w:jc w:val="both"/>
      </w:pPr>
    </w:p>
    <w:p w:rsidR="00B82C3C" w:rsidRDefault="00B82C3C">
      <w:pPr>
        <w:pStyle w:val="ConsPlusNormal"/>
        <w:jc w:val="center"/>
        <w:outlineLvl w:val="2"/>
        <w:rPr>
          <w:b/>
          <w:bCs/>
        </w:rPr>
      </w:pPr>
      <w:r>
        <w:rPr>
          <w:b/>
          <w:bCs/>
        </w:rPr>
        <w:t>Перечень нормативных правовых актов, регулирующих порядок</w:t>
      </w:r>
    </w:p>
    <w:p w:rsidR="00B82C3C" w:rsidRDefault="00B82C3C">
      <w:pPr>
        <w:pStyle w:val="ConsPlusNormal"/>
        <w:jc w:val="center"/>
        <w:rPr>
          <w:b/>
          <w:bCs/>
        </w:rPr>
      </w:pPr>
      <w:r>
        <w:rPr>
          <w:b/>
          <w:bCs/>
        </w:rPr>
        <w:t>досудебного (внесудебного) обжалования решений и действий</w:t>
      </w:r>
    </w:p>
    <w:p w:rsidR="00B82C3C" w:rsidRDefault="00B82C3C">
      <w:pPr>
        <w:pStyle w:val="ConsPlusNormal"/>
        <w:jc w:val="center"/>
        <w:rPr>
          <w:b/>
          <w:bCs/>
        </w:rPr>
      </w:pPr>
      <w:r>
        <w:rPr>
          <w:b/>
          <w:bCs/>
        </w:rPr>
        <w:t>(бездействия) органа, предоставляющего государственную</w:t>
      </w:r>
    </w:p>
    <w:p w:rsidR="00B82C3C" w:rsidRDefault="00B82C3C">
      <w:pPr>
        <w:pStyle w:val="ConsPlusNormal"/>
        <w:jc w:val="center"/>
        <w:rPr>
          <w:b/>
          <w:bCs/>
        </w:rPr>
      </w:pPr>
      <w:r>
        <w:rPr>
          <w:b/>
          <w:bCs/>
        </w:rPr>
        <w:t>услугу, а также его должностных лиц</w:t>
      </w:r>
    </w:p>
    <w:p w:rsidR="00B82C3C" w:rsidRDefault="00B82C3C">
      <w:pPr>
        <w:pStyle w:val="ConsPlusNormal"/>
        <w:jc w:val="both"/>
      </w:pPr>
    </w:p>
    <w:p w:rsidR="00B82C3C" w:rsidRDefault="00B82C3C">
      <w:pPr>
        <w:pStyle w:val="ConsPlusNormal"/>
        <w:ind w:firstLine="540"/>
        <w:jc w:val="both"/>
      </w:pPr>
      <w:hyperlink r:id="rId96" w:history="1">
        <w:r>
          <w:rPr>
            <w:color w:val="0000FF"/>
          </w:rPr>
          <w:t>105</w:t>
        </w:r>
      </w:hyperlink>
      <w:r>
        <w:t>.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 следующими нормативными правовыми актами:</w:t>
      </w:r>
    </w:p>
    <w:p w:rsidR="00B82C3C" w:rsidRDefault="00B82C3C">
      <w:pPr>
        <w:pStyle w:val="ConsPlusNormal"/>
        <w:spacing w:before="160"/>
        <w:ind w:firstLine="540"/>
        <w:jc w:val="both"/>
      </w:pPr>
      <w:r>
        <w:lastRenderedPageBreak/>
        <w:t xml:space="preserve">- Федеральный </w:t>
      </w:r>
      <w:hyperlink r:id="rId97" w:history="1">
        <w:r>
          <w:rPr>
            <w:color w:val="0000FF"/>
          </w:rPr>
          <w:t>закон</w:t>
        </w:r>
      </w:hyperlink>
      <w:r>
        <w:t xml:space="preserve"> N 210-ФЗ;</w:t>
      </w:r>
    </w:p>
    <w:p w:rsidR="00B82C3C" w:rsidRDefault="00B82C3C">
      <w:pPr>
        <w:pStyle w:val="ConsPlusNormal"/>
        <w:spacing w:before="160"/>
        <w:ind w:firstLine="540"/>
        <w:jc w:val="both"/>
      </w:pPr>
      <w:r>
        <w:t xml:space="preserve">- </w:t>
      </w:r>
      <w:hyperlink r:id="rId98" w:history="1">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2018, N 25, ст. 3696).</w:t>
      </w:r>
    </w:p>
    <w:p w:rsidR="00B82C3C" w:rsidRDefault="00B82C3C">
      <w:pPr>
        <w:pStyle w:val="ConsPlusNormal"/>
        <w:jc w:val="both"/>
      </w:pPr>
    </w:p>
    <w:p w:rsidR="00B82C3C" w:rsidRDefault="00B82C3C">
      <w:pPr>
        <w:pStyle w:val="ConsPlusNormal"/>
        <w:jc w:val="center"/>
        <w:outlineLvl w:val="2"/>
        <w:rPr>
          <w:b/>
          <w:bCs/>
        </w:rPr>
      </w:pPr>
      <w:r>
        <w:rPr>
          <w:b/>
          <w:bCs/>
        </w:rPr>
        <w:t>Особенности выполнения административных процедур</w:t>
      </w:r>
    </w:p>
    <w:p w:rsidR="00B82C3C" w:rsidRDefault="00B82C3C">
      <w:pPr>
        <w:pStyle w:val="ConsPlusNormal"/>
        <w:jc w:val="center"/>
        <w:rPr>
          <w:b/>
          <w:bCs/>
        </w:rPr>
      </w:pPr>
      <w:r>
        <w:rPr>
          <w:b/>
          <w:bCs/>
        </w:rPr>
        <w:t>(действий) в МФЦ при предоставлении государственных</w:t>
      </w:r>
    </w:p>
    <w:p w:rsidR="00B82C3C" w:rsidRDefault="00B82C3C">
      <w:pPr>
        <w:pStyle w:val="ConsPlusNormal"/>
        <w:jc w:val="center"/>
        <w:rPr>
          <w:b/>
          <w:bCs/>
        </w:rPr>
      </w:pPr>
      <w:r>
        <w:rPr>
          <w:b/>
          <w:bCs/>
        </w:rPr>
        <w:t>и муниципальных услуг</w:t>
      </w:r>
    </w:p>
    <w:p w:rsidR="00B82C3C" w:rsidRDefault="00B82C3C">
      <w:pPr>
        <w:pStyle w:val="ConsPlusNormal"/>
        <w:jc w:val="both"/>
      </w:pPr>
    </w:p>
    <w:p w:rsidR="00B82C3C" w:rsidRDefault="00B82C3C">
      <w:pPr>
        <w:pStyle w:val="ConsPlusNormal"/>
        <w:ind w:firstLine="540"/>
        <w:jc w:val="both"/>
      </w:pPr>
      <w:hyperlink r:id="rId99" w:history="1">
        <w:r>
          <w:rPr>
            <w:color w:val="0000FF"/>
          </w:rPr>
          <w:t>106</w:t>
        </w:r>
      </w:hyperlink>
      <w:r>
        <w:t>. В МФЦ заявителям предоставляется информация о порядке подачи заявлений о заключении брака, расторжении брака, получения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B82C3C" w:rsidRDefault="00B82C3C">
      <w:pPr>
        <w:pStyle w:val="ConsPlusNormal"/>
        <w:spacing w:before="160"/>
        <w:ind w:firstLine="540"/>
        <w:jc w:val="both"/>
      </w:pPr>
      <w:hyperlink r:id="rId100" w:history="1">
        <w:r>
          <w:rPr>
            <w:color w:val="0000FF"/>
          </w:rPr>
          <w:t>107</w:t>
        </w:r>
      </w:hyperlink>
      <w:r>
        <w:t>. В МФЦ для заявителей предусмотрена возможность непосредственной подачи заявлений о заключении брака, расторжении брака, получения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B82C3C" w:rsidRDefault="00B82C3C">
      <w:pPr>
        <w:pStyle w:val="ConsPlusNormal"/>
        <w:spacing w:before="160"/>
        <w:ind w:firstLine="540"/>
        <w:jc w:val="both"/>
      </w:pPr>
      <w:hyperlink r:id="rId101" w:history="1">
        <w:r>
          <w:rPr>
            <w:color w:val="0000FF"/>
          </w:rPr>
          <w:t>108</w:t>
        </w:r>
      </w:hyperlink>
      <w:r>
        <w:t xml:space="preserve">. В случае передачи МФЦ полномочий по предоставлению государственных услуг по государственной регистрации отдельных актов гражданского состояния в соответствии с </w:t>
      </w:r>
      <w:hyperlink r:id="rId102" w:history="1">
        <w:r>
          <w:rPr>
            <w:color w:val="0000FF"/>
          </w:rPr>
          <w:t>пунктами 2.2</w:t>
        </w:r>
      </w:hyperlink>
      <w:r>
        <w:t xml:space="preserve">, </w:t>
      </w:r>
      <w:hyperlink r:id="rId103" w:history="1">
        <w:r>
          <w:rPr>
            <w:color w:val="0000FF"/>
          </w:rPr>
          <w:t>2.3 статьи 4</w:t>
        </w:r>
      </w:hyperlink>
      <w:r>
        <w:t xml:space="preserve"> Федерального закона N 143-ФЗ ими производится государственная регистрация рождения и смерти в ЕГР ЗАГС в соответствии с </w:t>
      </w:r>
      <w:hyperlink w:anchor="Par531" w:history="1">
        <w:r>
          <w:rPr>
            <w:color w:val="0000FF"/>
          </w:rPr>
          <w:t>пунктами 72</w:t>
        </w:r>
      </w:hyperlink>
      <w:r>
        <w:t xml:space="preserve"> и </w:t>
      </w:r>
      <w:hyperlink w:anchor="Par1246" w:history="1">
        <w:r>
          <w:rPr>
            <w:color w:val="0000FF"/>
          </w:rPr>
          <w:t>78</w:t>
        </w:r>
      </w:hyperlink>
      <w:r>
        <w:t xml:space="preserve"> настоящего Административного регламента.</w:t>
      </w:r>
    </w:p>
    <w:p w:rsidR="00B82C3C" w:rsidRDefault="00B82C3C">
      <w:pPr>
        <w:pStyle w:val="ConsPlusNormal"/>
        <w:spacing w:before="160"/>
        <w:ind w:firstLine="540"/>
        <w:jc w:val="both"/>
      </w:pPr>
      <w:hyperlink r:id="rId104" w:history="1">
        <w:r>
          <w:rPr>
            <w:color w:val="0000FF"/>
          </w:rPr>
          <w:t>Порядок</w:t>
        </w:r>
      </w:hyperlink>
      <w:r>
        <w:t xml:space="preserve"> передачи МФЦ записей актов гражданского состояния о рождении и смерти, составленных на бумажном носителе, а также документов, послуживших основаниями для государственной регистрации рождения и смерти, в органы ЗАГС утвержден приказом Минюста России от 26.09.2018 N 194 (зарегистрирован Минюстом России 02.10.2018, регистрационный N 52304).</w:t>
      </w:r>
    </w:p>
    <w:p w:rsidR="00B82C3C" w:rsidRDefault="00B82C3C">
      <w:pPr>
        <w:pStyle w:val="ConsPlusNormal"/>
        <w:jc w:val="both"/>
      </w:pPr>
    </w:p>
    <w:p w:rsidR="00B82C3C" w:rsidRDefault="00B82C3C">
      <w:pPr>
        <w:pStyle w:val="ConsPlusNormal"/>
        <w:jc w:val="center"/>
        <w:outlineLvl w:val="2"/>
        <w:rPr>
          <w:b/>
          <w:bCs/>
        </w:rPr>
      </w:pPr>
      <w:r>
        <w:rPr>
          <w:b/>
          <w:bCs/>
        </w:rPr>
        <w:t>Порядок исправления допущенных опечаток и ошибок</w:t>
      </w:r>
    </w:p>
    <w:p w:rsidR="00B82C3C" w:rsidRDefault="00B82C3C">
      <w:pPr>
        <w:pStyle w:val="ConsPlusNormal"/>
        <w:jc w:val="center"/>
        <w:rPr>
          <w:b/>
          <w:bCs/>
        </w:rPr>
      </w:pPr>
      <w:r>
        <w:rPr>
          <w:b/>
          <w:bCs/>
        </w:rPr>
        <w:t>в выданных в результате предоставления государственной</w:t>
      </w:r>
    </w:p>
    <w:p w:rsidR="00B82C3C" w:rsidRDefault="00B82C3C">
      <w:pPr>
        <w:pStyle w:val="ConsPlusNormal"/>
        <w:jc w:val="center"/>
        <w:rPr>
          <w:b/>
          <w:bCs/>
        </w:rPr>
      </w:pPr>
      <w:r>
        <w:rPr>
          <w:b/>
          <w:bCs/>
        </w:rPr>
        <w:t>услуги документах</w:t>
      </w:r>
    </w:p>
    <w:p w:rsidR="00B82C3C" w:rsidRDefault="00B82C3C">
      <w:pPr>
        <w:pStyle w:val="ConsPlusNormal"/>
        <w:jc w:val="both"/>
      </w:pPr>
    </w:p>
    <w:p w:rsidR="00B82C3C" w:rsidRDefault="00B82C3C">
      <w:pPr>
        <w:pStyle w:val="ConsPlusNormal"/>
        <w:ind w:firstLine="540"/>
        <w:jc w:val="both"/>
      </w:pPr>
      <w:hyperlink r:id="rId105" w:history="1">
        <w:r>
          <w:rPr>
            <w:color w:val="0000FF"/>
          </w:rPr>
          <w:t>109</w:t>
        </w:r>
      </w:hyperlink>
      <w:r>
        <w:t xml:space="preserve">. Порядок исправления допущенных опечаток и ошибок в выданных в результате предоставления государственной услуги документах осуществляется в соответствии с </w:t>
      </w:r>
      <w:hyperlink r:id="rId106" w:history="1">
        <w:r>
          <w:rPr>
            <w:color w:val="0000FF"/>
          </w:rPr>
          <w:t>главой 9</w:t>
        </w:r>
      </w:hyperlink>
      <w:r>
        <w:t xml:space="preserve"> Федерального закона N 143-ФЗ.</w:t>
      </w:r>
    </w:p>
    <w:p w:rsidR="00B82C3C" w:rsidRDefault="00B82C3C">
      <w:pPr>
        <w:pStyle w:val="ConsPlusNormal"/>
        <w:jc w:val="both"/>
      </w:pPr>
    </w:p>
    <w:p w:rsidR="00B82C3C" w:rsidRDefault="00B82C3C">
      <w:pPr>
        <w:pStyle w:val="ConsPlusNormal"/>
        <w:jc w:val="both"/>
      </w:pPr>
    </w:p>
    <w:p w:rsidR="00B82C3C" w:rsidRDefault="00B82C3C">
      <w:pPr>
        <w:pStyle w:val="ConsPlusNormal"/>
        <w:jc w:val="both"/>
      </w:pPr>
    </w:p>
    <w:p w:rsidR="00B82C3C" w:rsidRDefault="00B82C3C">
      <w:pPr>
        <w:pStyle w:val="ConsPlusNormal"/>
        <w:jc w:val="both"/>
      </w:pPr>
    </w:p>
    <w:p w:rsidR="00B82C3C" w:rsidRDefault="00B82C3C">
      <w:pPr>
        <w:pStyle w:val="ConsPlusNormal"/>
        <w:jc w:val="both"/>
      </w:pPr>
    </w:p>
    <w:sectPr w:rsidR="00B82C3C">
      <w:pgSz w:w="11906"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11"/>
    <w:rsid w:val="00272FA4"/>
    <w:rsid w:val="00B82C3C"/>
    <w:rsid w:val="00BF4511"/>
    <w:rsid w:val="00E91040"/>
    <w:rsid w:val="00FF0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A7ABCE-373D-4F97-B373-9A5600C7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F68D3C8191487F9A8458FBA62C78B2F22BA9176606A4DD92DE1ACA4FD433B7DB482C0D33CC452952C6DA5733EUBO7O" TargetMode="External"/><Relationship Id="rId21" Type="http://schemas.openxmlformats.org/officeDocument/2006/relationships/hyperlink" Target="consultantplus://offline/ref=8F68D3C8191487F9A8458FBA62C78B2F25BF907660674DD92DE1ACA4FD433B7DA68298DF3FC54D942978F32278E1F08862821E0BD6C5C398U9OEO" TargetMode="External"/><Relationship Id="rId42" Type="http://schemas.openxmlformats.org/officeDocument/2006/relationships/hyperlink" Target="consultantplus://offline/ref=8F68D3C8191487F9A8458FBA62C78B2F22BD917864624DD92DE1ACA4FD433B7DA68298DF3FC54C942B78F32278E1F08862821E0BD6C5C398U9OEO" TargetMode="External"/><Relationship Id="rId47" Type="http://schemas.openxmlformats.org/officeDocument/2006/relationships/hyperlink" Target="consultantplus://offline/ref=8F68D3C8191487F9A8458FBA62C78B2F22BE947665674DD92DE1ACA4FD433B7DA68298DF3FC54C942E78F32278E1F08862821E0BD6C5C398U9OEO" TargetMode="External"/><Relationship Id="rId63" Type="http://schemas.openxmlformats.org/officeDocument/2006/relationships/hyperlink" Target="consultantplus://offline/ref=8F68D3C8191487F9A8458FBA62C78B2F22BD907963614DD92DE1ACA4FD433B7DB482C0D33CC452952C6DA5733EUBO7O" TargetMode="External"/><Relationship Id="rId68" Type="http://schemas.openxmlformats.org/officeDocument/2006/relationships/hyperlink" Target="consultantplus://offline/ref=8F68D3C8191487F9A8458FBA62C78B2F22BA9176606A4DD92DE1ACA4FD433B7DB482C0D33CC452952C6DA5733EUBO7O" TargetMode="External"/><Relationship Id="rId84" Type="http://schemas.openxmlformats.org/officeDocument/2006/relationships/hyperlink" Target="consultantplus://offline/ref=8F68D3C8191487F9A8458FBA62C78B2F22BA93706D614DD92DE1ACA4FD433B7DA68298D938C447C17837F27E3FB5E38B66821C0ECAUCO4O" TargetMode="External"/><Relationship Id="rId89" Type="http://schemas.openxmlformats.org/officeDocument/2006/relationships/hyperlink" Target="consultantplus://offline/ref=8F68D3C8191487F9A8458FBA62C78B2F22BA93706D614DD92DE1ACA4FD433B7DB482C0D33CC452952C6DA5733EUBO7O" TargetMode="External"/><Relationship Id="rId16" Type="http://schemas.openxmlformats.org/officeDocument/2006/relationships/hyperlink" Target="consultantplus://offline/ref=8F68D3C8191487F9A8458FBA62C78B2F22BA9176606A4DD92DE1ACA4FD433B7DA68298DF3FC54D932F78F32278E1F08862821E0BD6C5C398U9OEO" TargetMode="External"/><Relationship Id="rId107" Type="http://schemas.openxmlformats.org/officeDocument/2006/relationships/fontTable" Target="fontTable.xml"/><Relationship Id="rId11" Type="http://schemas.openxmlformats.org/officeDocument/2006/relationships/hyperlink" Target="consultantplus://offline/ref=8F68D3C8191487F9A8458FBA62C78B2F22BA9176606A4DD92DE1ACA4FD433B7DB482C0D33CC452952C6DA5733EUBO7O" TargetMode="External"/><Relationship Id="rId32" Type="http://schemas.openxmlformats.org/officeDocument/2006/relationships/hyperlink" Target="consultantplus://offline/ref=8F68D3C8191487F9A8458FBA62C78B2F22BA9176606A4DD92DE1ACA4FD433B7DB482C0D33CC452952C6DA5733EUBO7O" TargetMode="External"/><Relationship Id="rId37" Type="http://schemas.openxmlformats.org/officeDocument/2006/relationships/hyperlink" Target="consultantplus://offline/ref=8F68D3C8191487F9A8458FBA62C78B2F22BD957766674DD92DE1ACA4FD433B7DA68298DF3CCD47C17837F27E3FB5E38B66821C0ECAUCO4O" TargetMode="External"/><Relationship Id="rId53" Type="http://schemas.openxmlformats.org/officeDocument/2006/relationships/hyperlink" Target="consultantplus://offline/ref=8F68D3C8191487F9A8458FBA62C78B2F22BE947665674DD92DE1ACA4FD433B7DA68298DF3FC54C942178F32278E1F08862821E0BD6C5C398U9OEO" TargetMode="External"/><Relationship Id="rId58" Type="http://schemas.openxmlformats.org/officeDocument/2006/relationships/hyperlink" Target="consultantplus://offline/ref=8F68D3C8191487F9A8458FBA62C78B2F27BE927867624DD92DE1ACA4FD433B7DA68298DF3FC54C962B78F32278E1F08862821E0BD6C5C398U9OEO" TargetMode="External"/><Relationship Id="rId74" Type="http://schemas.openxmlformats.org/officeDocument/2006/relationships/hyperlink" Target="consultantplus://offline/ref=8F68D3C8191487F9A8458FBA62C78B2F22BA93706D614DD92DE1ACA4FD433B7DB482C0D33CC452952C6DA5733EUBO7O" TargetMode="External"/><Relationship Id="rId79" Type="http://schemas.openxmlformats.org/officeDocument/2006/relationships/hyperlink" Target="consultantplus://offline/ref=8F68D3C8191487F9A8458FBA62C78B2F25B7947563634DD92DE1ACA4FD433B7DA68298DF3FC54C972A78F32278E1F08862821E0BD6C5C398U9OEO" TargetMode="External"/><Relationship Id="rId102" Type="http://schemas.openxmlformats.org/officeDocument/2006/relationships/hyperlink" Target="consultantplus://offline/ref=8F68D3C8191487F9A8458FBA62C78B2F22BA9176606A4DD92DE1ACA4FD433B7DA68298DC39C547C17837F27E3FB5E38B66821C0ECAUCO4O" TargetMode="External"/><Relationship Id="rId5" Type="http://schemas.openxmlformats.org/officeDocument/2006/relationships/hyperlink" Target="consultantplus://offline/ref=8F68D3C8191487F9A8458FBA62C78B2F22BA9176606A4DD92DE1ACA4FD433B7DB482C0D33CC452952C6DA5733EUBO7O" TargetMode="External"/><Relationship Id="rId90" Type="http://schemas.openxmlformats.org/officeDocument/2006/relationships/hyperlink" Target="consultantplus://offline/ref=8F68D3C8191487F9A8458FBA62C78B2F22BA93706D614DD92DE1ACA4FD433B7DA68298DC3BC1499E7D22E32631B7FC956399000CC8C5UCO0O" TargetMode="External"/><Relationship Id="rId95" Type="http://schemas.openxmlformats.org/officeDocument/2006/relationships/hyperlink" Target="consultantplus://offline/ref=8F68D3C8191487F9A8458FBA62C78B2F25B7947563634DD92DE1ACA4FD433B7DA68298DF3FC54E942D78F32278E1F08862821E0BD6C5C398U9OEO" TargetMode="External"/><Relationship Id="rId22" Type="http://schemas.openxmlformats.org/officeDocument/2006/relationships/hyperlink" Target="consultantplus://offline/ref=8F68D3C8191487F9A8458FBA62C78B2F22BE947665674DD92DE1ACA4FD433B7DA68298DF3FC54C942B78F32278E1F08862821E0BD6C5C398U9OEO" TargetMode="External"/><Relationship Id="rId27" Type="http://schemas.openxmlformats.org/officeDocument/2006/relationships/hyperlink" Target="consultantplus://offline/ref=8F68D3C8191487F9A8458FBA62C78B2F25B69C7261624DD92DE1ACA4FD433B7DA68298DF3FC54C912D78F32278E1F08862821E0BD6C5C398U9OEO" TargetMode="External"/><Relationship Id="rId43" Type="http://schemas.openxmlformats.org/officeDocument/2006/relationships/hyperlink" Target="consultantplus://offline/ref=8F68D3C8191487F9A8458FBA62C78B2F25B7947563634DD92DE1ACA4FD433B7DA68298DF3FC54C942D78F32278E1F08862821E0BD6C5C398U9OEO" TargetMode="External"/><Relationship Id="rId48" Type="http://schemas.openxmlformats.org/officeDocument/2006/relationships/hyperlink" Target="consultantplus://offline/ref=8F68D3C8191487F9A8458FBA62C78B2F22BA9176606A4DD92DE1ACA4FD433B7DA68298DF3FC54F962F78F32278E1F08862821E0BD6C5C398U9OEO" TargetMode="External"/><Relationship Id="rId64" Type="http://schemas.openxmlformats.org/officeDocument/2006/relationships/hyperlink" Target="consultantplus://offline/ref=8F68D3C8191487F9A8458FBA62C78B2F22BD907963614DD92DE1ACA4FD433B7DB482C0D33CC452952C6DA5733EUBO7O" TargetMode="External"/><Relationship Id="rId69" Type="http://schemas.openxmlformats.org/officeDocument/2006/relationships/hyperlink" Target="consultantplus://offline/ref=8F68D3C8191487F9A8458FBA62C78B2F22BA9176606A4DD92DE1ACA4FD433B7DB482C0D33CC452952C6DA5733EUBO7O" TargetMode="External"/><Relationship Id="rId80" Type="http://schemas.openxmlformats.org/officeDocument/2006/relationships/hyperlink" Target="consultantplus://offline/ref=8F68D3C8191487F9A8458FBA62C78B2F25B7947563634DD92DE1ACA4FD433B7DA68298DF3FC54C972C78F32278E1F08862821E0BD6C5C398U9OEO" TargetMode="External"/><Relationship Id="rId85" Type="http://schemas.openxmlformats.org/officeDocument/2006/relationships/hyperlink" Target="consultantplus://offline/ref=8F68D3C8191487F9A8458FBA62C78B2F22BA93706D614DD92DE1ACA4FD433B7DA68298DF3DC7499E7D22E32631B7FC956399000CC8C5UCO0O" TargetMode="External"/><Relationship Id="rId12" Type="http://schemas.openxmlformats.org/officeDocument/2006/relationships/hyperlink" Target="consultantplus://offline/ref=8F68D3C8191487F9A8458FBA62C78B2F25B7977763614DD92DE1ACA4FD433B7DA68298DF3FC54C942B78F32278E1F08862821E0BD6C5C398U9OEO" TargetMode="External"/><Relationship Id="rId17" Type="http://schemas.openxmlformats.org/officeDocument/2006/relationships/hyperlink" Target="consultantplus://offline/ref=8F68D3C8191487F9A8458FBA62C78B2F22BA9176606A4DD92DE1ACA4FD433B7DA68298DF3FC54E942C78F32278E1F08862821E0BD6C5C398U9OEO" TargetMode="External"/><Relationship Id="rId33" Type="http://schemas.openxmlformats.org/officeDocument/2006/relationships/hyperlink" Target="consultantplus://offline/ref=8F68D3C8191487F9A8458FBA62C78B2F22BC907662624DD92DE1ACA4FD433B7DA68298DF3FC54C942B78F32278E1F08862821E0BD6C5C398U9OEO" TargetMode="External"/><Relationship Id="rId38" Type="http://schemas.openxmlformats.org/officeDocument/2006/relationships/hyperlink" Target="consultantplus://offline/ref=8F68D3C8191487F9A8458FBA62C78B2F25B7947563634DD92DE1ACA4FD433B7DA68298DF3FC54C942B78F32278E1F08862821E0BD6C5C398U9OEO" TargetMode="External"/><Relationship Id="rId59" Type="http://schemas.openxmlformats.org/officeDocument/2006/relationships/hyperlink" Target="consultantplus://offline/ref=8F68D3C8191487F9A8458FBA62C78B2F22BD907963614DD92DE1ACA4FD433B7DB482C0D33CC452952C6DA5733EUBO7O" TargetMode="External"/><Relationship Id="rId103" Type="http://schemas.openxmlformats.org/officeDocument/2006/relationships/hyperlink" Target="consultantplus://offline/ref=8F68D3C8191487F9A8458FBA62C78B2F22BA9176606A4DD92DE1ACA4FD433B7DA68298DC38C747C17837F27E3FB5E38B66821C0ECAUCO4O" TargetMode="External"/><Relationship Id="rId108" Type="http://schemas.openxmlformats.org/officeDocument/2006/relationships/theme" Target="theme/theme1.xml"/><Relationship Id="rId20" Type="http://schemas.openxmlformats.org/officeDocument/2006/relationships/hyperlink" Target="consultantplus://offline/ref=8F68D3C8191487F9A8458FBA62C78B2F22BA9176606A4DD92DE1ACA4FD433B7DA68298DF3FC548952B78F32278E1F08862821E0BD6C5C398U9OEO" TargetMode="External"/><Relationship Id="rId41" Type="http://schemas.openxmlformats.org/officeDocument/2006/relationships/hyperlink" Target="consultantplus://offline/ref=8F68D3C8191487F9A8458FBA62C78B2F22BA9176606A4DD92DE1ACA4FD433B7DA68298DF3FC5499C2878F32278E1F08862821E0BD6C5C398U9OEO" TargetMode="External"/><Relationship Id="rId54" Type="http://schemas.openxmlformats.org/officeDocument/2006/relationships/hyperlink" Target="consultantplus://offline/ref=8F68D3C8191487F9A8458FBA62C78B2F22BD907963614DD92DE1ACA4FD433B7DB482C0D33CC452952C6DA5733EUBO7O" TargetMode="External"/><Relationship Id="rId62" Type="http://schemas.openxmlformats.org/officeDocument/2006/relationships/hyperlink" Target="consultantplus://offline/ref=8F68D3C8191487F9A8458FBA62C78B2F22BA9176606A4DD92DE1ACA4FD433B7DA68298DF36CE18C46D26AA703DAAFD8E7D9E1E0CUCOBO" TargetMode="External"/><Relationship Id="rId70" Type="http://schemas.openxmlformats.org/officeDocument/2006/relationships/hyperlink" Target="consultantplus://offline/ref=8F68D3C8191487F9A8458FBA62C78B2F22BA93706D6A4DD92DE1ACA4FD433B7DA68298DF3FC54C902078F32278E1F08862821E0BD6C5C398U9OEO" TargetMode="External"/><Relationship Id="rId75" Type="http://schemas.openxmlformats.org/officeDocument/2006/relationships/hyperlink" Target="consultantplus://offline/ref=8F68D3C8191487F9A8458FBA62C78B2F22BA93706D614DD92DE1ACA4FD433B7DA68298D93ACC47C17837F27E3FB5E38B66821C0ECAUCO4O" TargetMode="External"/><Relationship Id="rId83" Type="http://schemas.openxmlformats.org/officeDocument/2006/relationships/hyperlink" Target="consultantplus://offline/ref=8F68D3C8191487F9A8458FBA62C78B2F22BA93706D614DD92DE1ACA4FD433B7DA68298D73BC247C17837F27E3FB5E38B66821C0ECAUCO4O" TargetMode="External"/><Relationship Id="rId88" Type="http://schemas.openxmlformats.org/officeDocument/2006/relationships/hyperlink" Target="consultantplus://offline/ref=8F68D3C8191487F9A8458FBA62C78B2F22BA93706D614DD92DE1ACA4FD433B7DA68298DF3CC74C9E7D22E32631B7FC956399000CC8C5UCO0O" TargetMode="External"/><Relationship Id="rId91" Type="http://schemas.openxmlformats.org/officeDocument/2006/relationships/hyperlink" Target="consultantplus://offline/ref=8F68D3C8191487F9A8458FBA62C78B2F22BA93706D614DD92DE1ACA4FD433B7DB482C0D33CC452952C6DA5733EUBO7O" TargetMode="External"/><Relationship Id="rId96" Type="http://schemas.openxmlformats.org/officeDocument/2006/relationships/hyperlink" Target="consultantplus://offline/ref=8F68D3C8191487F9A8458FBA62C78B2F25B7947563634DD92DE1ACA4FD433B7DA68298DF3FC54E942D78F32278E1F08862821E0BD6C5C398U9OEO" TargetMode="External"/><Relationship Id="rId1" Type="http://schemas.openxmlformats.org/officeDocument/2006/relationships/styles" Target="styles.xml"/><Relationship Id="rId6" Type="http://schemas.openxmlformats.org/officeDocument/2006/relationships/hyperlink" Target="consultantplus://offline/ref=8F68D3C8191487F9A8458FBA62C78B2F25B7947563634DD92DE1ACA4FD433B7DA68298DF3FC54C942878F32278E1F08862821E0BD6C5C398U9OEO" TargetMode="External"/><Relationship Id="rId15" Type="http://schemas.openxmlformats.org/officeDocument/2006/relationships/hyperlink" Target="consultantplus://offline/ref=8F68D3C8191487F9A8458FBA62C78B2F22BA9176606A4DD92DE1ACA4FD433B7DA68298DF3FC5499C2A78F32278E1F08862821E0BD6C5C398U9OEO" TargetMode="External"/><Relationship Id="rId23" Type="http://schemas.openxmlformats.org/officeDocument/2006/relationships/hyperlink" Target="consultantplus://offline/ref=8F68D3C8191487F9A8458FBA62C78B2F25B69C7261624DD92DE1ACA4FD433B7DA68298DF3FC54C912D78F32278E1F08862821E0BD6C5C398U9OEO" TargetMode="External"/><Relationship Id="rId28" Type="http://schemas.openxmlformats.org/officeDocument/2006/relationships/hyperlink" Target="consultantplus://offline/ref=8F68D3C8191487F9A8458FBA62C78B2F22BC907662624DD92DE1ACA4FD433B7DA68298DF3FC54C942B78F32278E1F08862821E0BD6C5C398U9OEO" TargetMode="External"/><Relationship Id="rId36" Type="http://schemas.openxmlformats.org/officeDocument/2006/relationships/hyperlink" Target="consultantplus://offline/ref=8F68D3C8191487F9A8458FBA62C78B2F22BD9D7562634DD92DE1ACA4FD433B7DA68298DF3FC545972978F32278E1F08862821E0BD6C5C398U9OEO" TargetMode="External"/><Relationship Id="rId49" Type="http://schemas.openxmlformats.org/officeDocument/2006/relationships/hyperlink" Target="consultantplus://offline/ref=8F68D3C8191487F9A8458FBA62C78B2F22BD9D7562634DD92DE1ACA4FD433B7DB482C0D33CC452952C6DA5733EUBO7O" TargetMode="External"/><Relationship Id="rId57" Type="http://schemas.openxmlformats.org/officeDocument/2006/relationships/hyperlink" Target="consultantplus://offline/ref=8F68D3C8191487F9A8458FBA62C78B2F25B7947563634DD92DE1ACA4FD433B7DA68298DF3FC54C942178F32278E1F08862821E0BD6C5C398U9OEO" TargetMode="External"/><Relationship Id="rId106" Type="http://schemas.openxmlformats.org/officeDocument/2006/relationships/hyperlink" Target="consultantplus://offline/ref=8F68D3C8191487F9A8458FBA62C78B2F22BA9176606A4DD92DE1ACA4FD433B7DA68298DF3FC548932D78F32278E1F08862821E0BD6C5C398U9OEO" TargetMode="External"/><Relationship Id="rId10" Type="http://schemas.openxmlformats.org/officeDocument/2006/relationships/hyperlink" Target="consultantplus://offline/ref=8F68D3C8191487F9A8458FBA62C78B2F22BA9176606A4DD92DE1ACA4FD433B7DA68298DF3FC5499C2A78F32278E1F08862821E0BD6C5C398U9OEO" TargetMode="External"/><Relationship Id="rId31" Type="http://schemas.openxmlformats.org/officeDocument/2006/relationships/hyperlink" Target="consultantplus://offline/ref=8F68D3C8191487F9A8458FBA62C78B2F22BA93706D6A4DD92DE1ACA4FD433B7DB482C0D33CC452952C6DA5733EUBO7O" TargetMode="External"/><Relationship Id="rId44" Type="http://schemas.openxmlformats.org/officeDocument/2006/relationships/hyperlink" Target="consultantplus://offline/ref=8F68D3C8191487F9A8458FBA62C78B2F25B7947563634DD92DE1ACA4FD433B7DA68298DF3FC54C942C78F32278E1F08862821E0BD6C5C398U9OEO" TargetMode="External"/><Relationship Id="rId52" Type="http://schemas.openxmlformats.org/officeDocument/2006/relationships/hyperlink" Target="consultantplus://offline/ref=8F68D3C8191487F9A8458FBA62C78B2F25B690726C6A4DD92DE1ACA4FD433B7DB482C0D33CC452952C6DA5733EUBO7O" TargetMode="External"/><Relationship Id="rId60" Type="http://schemas.openxmlformats.org/officeDocument/2006/relationships/hyperlink" Target="consultantplus://offline/ref=8F68D3C8191487F9A8458FBA62C78B2F24B69D7564634DD92DE1ACA4FD433B7DA68298DF3FC54C942D78F32278E1F08862821E0BD6C5C398U9OEO" TargetMode="External"/><Relationship Id="rId65" Type="http://schemas.openxmlformats.org/officeDocument/2006/relationships/hyperlink" Target="consultantplus://offline/ref=8F68D3C8191487F9A8458FBA62C78B2F22BD957766674DD92DE1ACA4FD433B7DA68298DA3CCE18C46D26AA703DAAFD8E7D9E1E0CUCOBO" TargetMode="External"/><Relationship Id="rId73" Type="http://schemas.openxmlformats.org/officeDocument/2006/relationships/hyperlink" Target="consultantplus://offline/ref=8F68D3C8191487F9A8458FBA62C78B2F25B7977763614DD92DE1ACA4FD433B7DA68298DF3FC54C932D78F32278E1F08862821E0BD6C5C398U9OEO" TargetMode="External"/><Relationship Id="rId78" Type="http://schemas.openxmlformats.org/officeDocument/2006/relationships/hyperlink" Target="consultantplus://offline/ref=8F68D3C8191487F9A8458FBA62C78B2F25B7947563634DD92DE1ACA4FD433B7DA68298DF3FC54C972B78F32278E1F08862821E0BD6C5C398U9OEO" TargetMode="External"/><Relationship Id="rId81" Type="http://schemas.openxmlformats.org/officeDocument/2006/relationships/hyperlink" Target="consultantplus://offline/ref=8F68D3C8191487F9A8458FBA62C78B2F22BA93706D614DD92DE1ACA4FD433B7DB482C0D33CC452952C6DA5733EUBO7O" TargetMode="External"/><Relationship Id="rId86" Type="http://schemas.openxmlformats.org/officeDocument/2006/relationships/hyperlink" Target="consultantplus://offline/ref=8F68D3C8191487F9A8458FBA62C78B2F22BA93706D614DD92DE1ACA4FD433B7DA68298DF3CC44D9E7D22E32631B7FC956399000CC8C5UCO0O" TargetMode="External"/><Relationship Id="rId94" Type="http://schemas.openxmlformats.org/officeDocument/2006/relationships/hyperlink" Target="consultantplus://offline/ref=8F68D3C8191487F9A8458FBA62C78B2F25B7947563634DD92DE1ACA4FD433B7DA68298DF3FC54E942D78F32278E1F08862821E0BD6C5C398U9OEO" TargetMode="External"/><Relationship Id="rId99" Type="http://schemas.openxmlformats.org/officeDocument/2006/relationships/hyperlink" Target="consultantplus://offline/ref=8F68D3C8191487F9A8458FBA62C78B2F25B7947563634DD92DE1ACA4FD433B7DA68298DF3FC54E942D78F32278E1F08862821E0BD6C5C398U9OEO" TargetMode="External"/><Relationship Id="rId101" Type="http://schemas.openxmlformats.org/officeDocument/2006/relationships/hyperlink" Target="consultantplus://offline/ref=8F68D3C8191487F9A8458FBA62C78B2F25B7947563634DD92DE1ACA4FD433B7DA68298DF3FC54E942D78F32278E1F08862821E0BD6C5C398U9OEO" TargetMode="External"/><Relationship Id="rId4" Type="http://schemas.openxmlformats.org/officeDocument/2006/relationships/hyperlink" Target="consultantplus://offline/ref=8F68D3C8191487F9A8458FBA62C78B2F22BA9176606A4DD92DE1ACA4FD433B7DB482C0D33CC452952C6DA5733EUBO7O" TargetMode="External"/><Relationship Id="rId9" Type="http://schemas.openxmlformats.org/officeDocument/2006/relationships/hyperlink" Target="consultantplus://offline/ref=8F68D3C8191487F9A8458FBA62C78B2F22BA9176606A4DD92DE1ACA4FD433B7DA68298DF3FC54C932878F32278E1F08862821E0BD6C5C398U9OEO" TargetMode="External"/><Relationship Id="rId13" Type="http://schemas.openxmlformats.org/officeDocument/2006/relationships/hyperlink" Target="consultantplus://offline/ref=8F68D3C8191487F9A8458FBA62C78B2F22BA9176606A4DD92DE1ACA4FD433B7DA68298DF3FC54C902F78F32278E1F08862821E0BD6C5C398U9OEO" TargetMode="External"/><Relationship Id="rId18" Type="http://schemas.openxmlformats.org/officeDocument/2006/relationships/hyperlink" Target="consultantplus://offline/ref=8F68D3C8191487F9A8458FBA62C78B2F22BA9176606A4DD92DE1ACA4FD433B7DA68298DF3FC54E972F78F32278E1F08862821E0BD6C5C398U9OEO" TargetMode="External"/><Relationship Id="rId39" Type="http://schemas.openxmlformats.org/officeDocument/2006/relationships/hyperlink" Target="consultantplus://offline/ref=8F68D3C8191487F9A8458FBA62C78B2F22BE947665674DD92DE1ACA4FD433B7DA68298DF3FC54C942F78F32278E1F08862821E0BD6C5C398U9OEO" TargetMode="External"/><Relationship Id="rId34" Type="http://schemas.openxmlformats.org/officeDocument/2006/relationships/hyperlink" Target="consultantplus://offline/ref=8F68D3C8191487F9A8458FBA62C78B2F22BC907662624DD92DE1ACA4FD433B7DA68298DF3FC44D942E78F32278E1F08862821E0BD6C5C398U9OEO" TargetMode="External"/><Relationship Id="rId50" Type="http://schemas.openxmlformats.org/officeDocument/2006/relationships/hyperlink" Target="consultantplus://offline/ref=8F68D3C8191487F9A8458FBA62C78B2F22BD9D7562634DD92DE1ACA4FD433B7DB482C0D33CC452952C6DA5733EUBO7O" TargetMode="External"/><Relationship Id="rId55" Type="http://schemas.openxmlformats.org/officeDocument/2006/relationships/hyperlink" Target="consultantplus://offline/ref=8F68D3C8191487F9A8458FBA62C78B2F22BA9176606A4DD92DE1ACA4FD433B7DA68298DF3FC5499C2178F32278E1F08862821E0BD6C5C398U9OEO" TargetMode="External"/><Relationship Id="rId76" Type="http://schemas.openxmlformats.org/officeDocument/2006/relationships/hyperlink" Target="consultantplus://offline/ref=8F68D3C8191487F9A8458FBA62C78B2F22BA93706D614DD92DE1ACA4FD433B7DB482C0D33CC452952C6DA5733EUBO7O" TargetMode="External"/><Relationship Id="rId97" Type="http://schemas.openxmlformats.org/officeDocument/2006/relationships/hyperlink" Target="consultantplus://offline/ref=8F68D3C8191487F9A8458FBA62C78B2F22BD957766674DD92DE1ACA4FD433B7DB482C0D33CC452952C6DA5733EUBO7O" TargetMode="External"/><Relationship Id="rId104" Type="http://schemas.openxmlformats.org/officeDocument/2006/relationships/hyperlink" Target="consultantplus://offline/ref=8F68D3C8191487F9A8458FBA62C78B2F25BE9D7061674DD92DE1ACA4FD433B7DA68298DF3FC54C952078F32278E1F08862821E0BD6C5C398U9OEO" TargetMode="External"/><Relationship Id="rId7" Type="http://schemas.openxmlformats.org/officeDocument/2006/relationships/hyperlink" Target="consultantplus://offline/ref=8F68D3C8191487F9A8458FBA62C78B2F22BA9176606A4DD92DE1ACA4FD433B7DB482C0D33CC452952C6DA5733EUBO7O" TargetMode="External"/><Relationship Id="rId71" Type="http://schemas.openxmlformats.org/officeDocument/2006/relationships/hyperlink" Target="consultantplus://offline/ref=8F68D3C8191487F9A8458FBA62C78B2F22BA9176606A4DD92DE1ACA4FD433B7DA68298DF3FC54D952178F32278E1F08862821E0BD6C5C398U9OEO" TargetMode="External"/><Relationship Id="rId92" Type="http://schemas.openxmlformats.org/officeDocument/2006/relationships/hyperlink" Target="consultantplus://offline/ref=8F68D3C8191487F9A8458FBA62C78B2F25B7947563634DD92DE1ACA4FD433B7DA68298DF3FC54E942D78F32278E1F08862821E0BD6C5C398U9OEO" TargetMode="External"/><Relationship Id="rId2" Type="http://schemas.openxmlformats.org/officeDocument/2006/relationships/settings" Target="settings.xml"/><Relationship Id="rId29" Type="http://schemas.openxmlformats.org/officeDocument/2006/relationships/hyperlink" Target="consultantplus://offline/ref=8F68D3C8191487F9A8458FBA62C78B2F27BA9C7361664DD92DE1ACA4FD433B7DB482C0D33CC452952C6DA5733EUBO7O" TargetMode="External"/><Relationship Id="rId24" Type="http://schemas.openxmlformats.org/officeDocument/2006/relationships/hyperlink" Target="consultantplus://offline/ref=8F68D3C8191487F9A8458FBA62C78B2F25BF907660674DD92DE1ACA4FD433B7DA68298DF3FC54D942F78F32278E1F08862821E0BD6C5C398U9OEO" TargetMode="External"/><Relationship Id="rId40" Type="http://schemas.openxmlformats.org/officeDocument/2006/relationships/hyperlink" Target="consultantplus://offline/ref=8F68D3C8191487F9A8458FBA62C78B2F22BA9176606A4DD92DE1ACA4FD433B7DA68298DF3FC54C9D2D78F32278E1F08862821E0BD6C5C398U9OEO" TargetMode="External"/><Relationship Id="rId45" Type="http://schemas.openxmlformats.org/officeDocument/2006/relationships/hyperlink" Target="consultantplus://offline/ref=8F68D3C8191487F9A8458FBA62C78B2F25B7947563634DD92DE1ACA4FD433B7DA68298DF3FC54C942F78F32278E1F08862821E0BD6C5C398U9OEO" TargetMode="External"/><Relationship Id="rId66" Type="http://schemas.openxmlformats.org/officeDocument/2006/relationships/hyperlink" Target="consultantplus://offline/ref=8F68D3C8191487F9A8458FBA62C78B2F22BD957766674DD92DE1ACA4FD433B7DA68298DC36C547C17837F27E3FB5E38B66821C0ECAUCO4O" TargetMode="External"/><Relationship Id="rId87" Type="http://schemas.openxmlformats.org/officeDocument/2006/relationships/hyperlink" Target="consultantplus://offline/ref=8F68D3C8191487F9A8458FBA62C78B2F22BD91776D654DD92DE1ACA4FD433B7DA68298DF3FC54B922C78F32278E1F08862821E0BD6C5C398U9OEO" TargetMode="External"/><Relationship Id="rId61" Type="http://schemas.openxmlformats.org/officeDocument/2006/relationships/hyperlink" Target="consultantplus://offline/ref=8F68D3C8191487F9A8458FBA62C78B2F22BE947665674DD92DE1ACA4FD433B7DA68298DF3FC54C942078F32278E1F08862821E0BD6C5C398U9OEO" TargetMode="External"/><Relationship Id="rId82" Type="http://schemas.openxmlformats.org/officeDocument/2006/relationships/hyperlink" Target="consultantplus://offline/ref=8F68D3C8191487F9A8458FBA62C78B2F22BA93706D614DD92DE1ACA4FD433B7DA68298D73CC147C17837F27E3FB5E38B66821C0ECAUCO4O" TargetMode="External"/><Relationship Id="rId19" Type="http://schemas.openxmlformats.org/officeDocument/2006/relationships/hyperlink" Target="consultantplus://offline/ref=8F68D3C8191487F9A8458FBA62C78B2F22BA9176606A4DD92DE1ACA4FD433B7DB482C0D33CC452952C6DA5733EUBO7O" TargetMode="External"/><Relationship Id="rId14" Type="http://schemas.openxmlformats.org/officeDocument/2006/relationships/hyperlink" Target="consultantplus://offline/ref=8F68D3C8191487F9A8458FBA62C78B2F22BA9176606A4DD92DE1ACA4FD433B7DA68298DF3FC54C932878F32278E1F08862821E0BD6C5C398U9OEO" TargetMode="External"/><Relationship Id="rId30" Type="http://schemas.openxmlformats.org/officeDocument/2006/relationships/hyperlink" Target="consultantplus://offline/ref=8F68D3C8191487F9A8458FBA62C78B2F22BA9176606A4DD92DE1ACA4FD433B7DB482C0D33CC452952C6DA5733EUBO7O" TargetMode="External"/><Relationship Id="rId35" Type="http://schemas.openxmlformats.org/officeDocument/2006/relationships/hyperlink" Target="consultantplus://offline/ref=8F68D3C8191487F9A8458FBA62C78B2F22BA9176606A4DD92DE1ACA4FD433B7DB482C0D33CC452952C6DA5733EUBO7O" TargetMode="External"/><Relationship Id="rId56" Type="http://schemas.openxmlformats.org/officeDocument/2006/relationships/hyperlink" Target="consultantplus://offline/ref=8F68D3C8191487F9A8458FBA62C78B2F22BD917864624DD92DE1ACA4FD433B7DA68298DF3FC54C942D78F32278E1F08862821E0BD6C5C398U9OEO" TargetMode="External"/><Relationship Id="rId77" Type="http://schemas.openxmlformats.org/officeDocument/2006/relationships/hyperlink" Target="consultantplus://offline/ref=8F68D3C8191487F9A8458FBA62C78B2F22BD957766674DD92DE1ACA4FD433B7DB482C0D33CC452952C6DA5733EUBO7O" TargetMode="External"/><Relationship Id="rId100" Type="http://schemas.openxmlformats.org/officeDocument/2006/relationships/hyperlink" Target="consultantplus://offline/ref=8F68D3C8191487F9A8458FBA62C78B2F25B7947563634DD92DE1ACA4FD433B7DA68298DF3FC54E942D78F32278E1F08862821E0BD6C5C398U9OEO" TargetMode="External"/><Relationship Id="rId105" Type="http://schemas.openxmlformats.org/officeDocument/2006/relationships/hyperlink" Target="consultantplus://offline/ref=8F68D3C8191487F9A8458FBA62C78B2F25B7947563634DD92DE1ACA4FD433B7DA68298DF3FC54E942D78F32278E1F08862821E0BD6C5C398U9OEO" TargetMode="External"/><Relationship Id="rId8" Type="http://schemas.openxmlformats.org/officeDocument/2006/relationships/hyperlink" Target="consultantplus://offline/ref=8F68D3C8191487F9A8458FBA62C78B2F22BA9176606A4DD92DE1ACA4FD433B7DA68298DF3FC54C902F78F32278E1F08862821E0BD6C5C398U9OEO" TargetMode="External"/><Relationship Id="rId51" Type="http://schemas.openxmlformats.org/officeDocument/2006/relationships/hyperlink" Target="consultantplus://offline/ref=8F68D3C8191487F9A8458FBA62C78B2F25B69C7663624DD92DE1ACA4FD433B7DB482C0D33CC452952C6DA5733EUBO7O" TargetMode="External"/><Relationship Id="rId72" Type="http://schemas.openxmlformats.org/officeDocument/2006/relationships/hyperlink" Target="consultantplus://offline/ref=8F68D3C8191487F9A8458FBA62C78B2F25B7977763614DD92DE1ACA4FD433B7DA68298DF3FC54C902B78F32278E1F08862821E0BD6C5C398U9OEO" TargetMode="External"/><Relationship Id="rId93" Type="http://schemas.openxmlformats.org/officeDocument/2006/relationships/hyperlink" Target="consultantplus://offline/ref=8F68D3C8191487F9A8458FBA62C78B2F25B7947563634DD92DE1ACA4FD433B7DA68298DF3FC54E942D78F32278E1F08862821E0BD6C5C398U9OEO" TargetMode="External"/><Relationship Id="rId98" Type="http://schemas.openxmlformats.org/officeDocument/2006/relationships/hyperlink" Target="consultantplus://offline/ref=8F68D3C8191487F9A8458FBA62C78B2F25BE957264644DD92DE1ACA4FD433B7DB482C0D33CC452952C6DA5733EUBO7O" TargetMode="External"/><Relationship Id="rId3" Type="http://schemas.openxmlformats.org/officeDocument/2006/relationships/webSettings" Target="webSettings.xml"/><Relationship Id="rId25" Type="http://schemas.openxmlformats.org/officeDocument/2006/relationships/hyperlink" Target="consultantplus://offline/ref=8F68D3C8191487F9A8458FBA62C78B2F22BE947665674DD92DE1ACA4FD433B7DA68298DF3FC54C942A78F32278E1F08862821E0BD6C5C398U9OEO" TargetMode="External"/><Relationship Id="rId46" Type="http://schemas.openxmlformats.org/officeDocument/2006/relationships/hyperlink" Target="consultantplus://offline/ref=8F68D3C8191487F9A8458FBA62C78B2F25BF967263644DD92DE1ACA4FD433B7DB482C0D33CC452952C6DA5733EUBO7O" TargetMode="External"/><Relationship Id="rId67" Type="http://schemas.openxmlformats.org/officeDocument/2006/relationships/hyperlink" Target="consultantplus://offline/ref=8F68D3C8191487F9A8458FBA62C78B2F25B7947563634DD92DE1ACA4FD433B7DA68298DF3FC54C942078F32278E1F08862821E0BD6C5C398U9O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11159</Words>
  <Characters>63609</Characters>
  <Application>Microsoft Office Word</Application>
  <DocSecurity>2</DocSecurity>
  <Lines>530</Lines>
  <Paragraphs>149</Paragraphs>
  <ScaleCrop>false</ScaleCrop>
  <Company>КонсультантПлюс Версия 4022.00.55</Company>
  <LinksUpToDate>false</LinksUpToDate>
  <CharactersWithSpaces>74619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Минюста России от 28.12.2018 N 307(ред. от 15.12.2022)"Об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dc:title>
  <dc:subject/>
  <dc:creator>qw</dc:creator>
  <cp:keywords/>
  <dc:description/>
  <cp:lastModifiedBy>Сергей Е. Твельнев</cp:lastModifiedBy>
  <cp:revision>2</cp:revision>
  <dcterms:created xsi:type="dcterms:W3CDTF">2023-06-13T05:33:00Z</dcterms:created>
  <dcterms:modified xsi:type="dcterms:W3CDTF">2023-06-13T05:33:00Z</dcterms:modified>
</cp:coreProperties>
</file>